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D5" w:rsidRPr="00665BEC" w:rsidRDefault="009C6ED5" w:rsidP="009C6ED5">
      <w:pPr>
        <w:spacing w:after="0" w:line="240" w:lineRule="auto"/>
        <w:ind w:left="-540" w:right="-900"/>
        <w:jc w:val="center"/>
        <w:rPr>
          <w:rFonts w:ascii="Arial" w:hAnsi="Arial" w:cs="Arial"/>
          <w:bCs/>
        </w:rPr>
      </w:pPr>
      <w:r w:rsidRPr="00665BEC">
        <w:rPr>
          <w:rFonts w:ascii="Arial" w:hAnsi="Arial" w:cs="Arial"/>
          <w:bCs/>
        </w:rPr>
        <w:t>OCULAR GENOMICS INSTITUTE</w:t>
      </w:r>
    </w:p>
    <w:p w:rsidR="009C6ED5" w:rsidRPr="00665BEC" w:rsidRDefault="009C6ED5" w:rsidP="009C6ED5">
      <w:pPr>
        <w:tabs>
          <w:tab w:val="left" w:pos="1260"/>
          <w:tab w:val="left" w:pos="1350"/>
        </w:tabs>
        <w:spacing w:after="0" w:line="240" w:lineRule="auto"/>
        <w:ind w:left="-540" w:right="-900"/>
        <w:jc w:val="center"/>
        <w:rPr>
          <w:rFonts w:ascii="Arial" w:hAnsi="Arial" w:cs="Arial"/>
          <w:bCs/>
        </w:rPr>
      </w:pPr>
      <w:r w:rsidRPr="00665BEC">
        <w:rPr>
          <w:rFonts w:ascii="Arial" w:hAnsi="Arial" w:cs="Arial"/>
          <w:bCs/>
        </w:rPr>
        <w:t>GROUSBECK GENE THERAPY CENTER</w:t>
      </w:r>
    </w:p>
    <w:p w:rsidR="009C6ED5" w:rsidRPr="00665BEC" w:rsidRDefault="009C6ED5" w:rsidP="009C6ED5">
      <w:pPr>
        <w:tabs>
          <w:tab w:val="left" w:pos="1260"/>
          <w:tab w:val="left" w:pos="1350"/>
        </w:tabs>
        <w:spacing w:after="0" w:line="240" w:lineRule="auto"/>
        <w:ind w:left="-540" w:right="-900"/>
        <w:jc w:val="center"/>
        <w:rPr>
          <w:rFonts w:ascii="Arial" w:hAnsi="Arial" w:cs="Arial"/>
          <w:bCs/>
          <w:sz w:val="24"/>
          <w:szCs w:val="24"/>
        </w:rPr>
      </w:pPr>
      <w:r w:rsidRPr="00C57F6E">
        <w:rPr>
          <w:rFonts w:ascii="Arial" w:hAnsi="Arial" w:cs="Arial"/>
          <w:b/>
          <w:bCs/>
          <w:sz w:val="24"/>
          <w:szCs w:val="24"/>
        </w:rPr>
        <w:t>GENE TRANSFER VECTOR CORE</w:t>
      </w:r>
      <w:r>
        <w:rPr>
          <w:rFonts w:ascii="Arial" w:hAnsi="Arial" w:cs="Arial"/>
          <w:b/>
          <w:bCs/>
          <w:sz w:val="24"/>
          <w:szCs w:val="24"/>
        </w:rPr>
        <w:t xml:space="preserve"> (GTVC)</w:t>
      </w:r>
    </w:p>
    <w:p w:rsidR="009C6ED5" w:rsidRPr="003B2868" w:rsidRDefault="009C6ED5" w:rsidP="009C6ED5">
      <w:pPr>
        <w:spacing w:after="0" w:line="240" w:lineRule="auto"/>
        <w:ind w:right="-900"/>
        <w:jc w:val="center"/>
        <w:rPr>
          <w:rFonts w:ascii="Arial" w:hAnsi="Arial" w:cs="Arial"/>
          <w:bCs/>
          <w:sz w:val="20"/>
          <w:szCs w:val="20"/>
        </w:rPr>
      </w:pPr>
      <w:r w:rsidRPr="003B2868">
        <w:rPr>
          <w:rFonts w:ascii="Arial" w:hAnsi="Arial" w:cs="Arial"/>
          <w:noProof/>
          <w:sz w:val="20"/>
          <w:szCs w:val="20"/>
        </w:rPr>
        <w:drawing>
          <wp:anchor distT="0" distB="0" distL="114300" distR="114300" simplePos="0" relativeHeight="251674624" behindDoc="0" locked="0" layoutInCell="1" allowOverlap="1" wp14:anchorId="04C36156" wp14:editId="5679DD15">
            <wp:simplePos x="0" y="0"/>
            <wp:positionH relativeFrom="margin">
              <wp:posOffset>5735320</wp:posOffset>
            </wp:positionH>
            <wp:positionV relativeFrom="margin">
              <wp:posOffset>-57785</wp:posOffset>
            </wp:positionV>
            <wp:extent cx="627380" cy="60007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868">
        <w:rPr>
          <w:rFonts w:ascii="Arial" w:hAnsi="Arial" w:cs="Arial"/>
          <w:noProof/>
          <w:sz w:val="24"/>
          <w:szCs w:val="24"/>
        </w:rPr>
        <w:drawing>
          <wp:anchor distT="0" distB="0" distL="114300" distR="114300" simplePos="0" relativeHeight="251673600" behindDoc="0" locked="0" layoutInCell="1" allowOverlap="1" wp14:anchorId="1C235B5A" wp14:editId="137454AE">
            <wp:simplePos x="0" y="0"/>
            <wp:positionH relativeFrom="margin">
              <wp:posOffset>-247650</wp:posOffset>
            </wp:positionH>
            <wp:positionV relativeFrom="margin">
              <wp:posOffset>-61595</wp:posOffset>
            </wp:positionV>
            <wp:extent cx="647700" cy="78486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47700" cy="784860"/>
                    </a:xfrm>
                    <a:prstGeom prst="rect">
                      <a:avLst/>
                    </a:prstGeom>
                  </pic:spPr>
                </pic:pic>
              </a:graphicData>
            </a:graphic>
            <wp14:sizeRelH relativeFrom="page">
              <wp14:pctWidth>0</wp14:pctWidth>
            </wp14:sizeRelH>
            <wp14:sizeRelV relativeFrom="page">
              <wp14:pctHeight>0</wp14:pctHeight>
            </wp14:sizeRelV>
          </wp:anchor>
        </w:drawing>
      </w:r>
      <w:r w:rsidRPr="003B2868">
        <w:rPr>
          <w:rFonts w:ascii="Arial" w:hAnsi="Arial" w:cs="Arial"/>
          <w:bCs/>
          <w:sz w:val="20"/>
          <w:szCs w:val="20"/>
        </w:rPr>
        <w:t>Harvard Medical School | Department Of Ophthalmology</w:t>
      </w:r>
    </w:p>
    <w:p w:rsidR="009C6ED5" w:rsidRDefault="009C6ED5" w:rsidP="009C6ED5">
      <w:pPr>
        <w:spacing w:after="0" w:line="240" w:lineRule="auto"/>
        <w:ind w:left="-540" w:right="-900"/>
        <w:rPr>
          <w:rFonts w:ascii="Arial" w:hAnsi="Arial" w:cs="Arial"/>
          <w:bCs/>
          <w:sz w:val="20"/>
          <w:szCs w:val="20"/>
        </w:rPr>
      </w:pPr>
      <w:r>
        <w:rPr>
          <w:rFonts w:ascii="Arial" w:hAnsi="Arial" w:cs="Arial"/>
          <w:bCs/>
          <w:sz w:val="20"/>
          <w:szCs w:val="20"/>
        </w:rPr>
        <w:t xml:space="preserve">                </w:t>
      </w:r>
      <w:r w:rsidRPr="003B2868">
        <w:rPr>
          <w:rFonts w:ascii="Arial" w:hAnsi="Arial" w:cs="Arial"/>
          <w:bCs/>
          <w:sz w:val="20"/>
          <w:szCs w:val="20"/>
        </w:rPr>
        <w:t xml:space="preserve">Massachusetts Eye </w:t>
      </w:r>
      <w:proofErr w:type="gramStart"/>
      <w:r w:rsidRPr="003B2868">
        <w:rPr>
          <w:rFonts w:ascii="Arial" w:hAnsi="Arial" w:cs="Arial"/>
          <w:bCs/>
          <w:sz w:val="20"/>
          <w:szCs w:val="20"/>
        </w:rPr>
        <w:t>And</w:t>
      </w:r>
      <w:proofErr w:type="gramEnd"/>
      <w:r w:rsidRPr="003B2868">
        <w:rPr>
          <w:rFonts w:ascii="Arial" w:hAnsi="Arial" w:cs="Arial"/>
          <w:bCs/>
          <w:sz w:val="20"/>
          <w:szCs w:val="20"/>
        </w:rPr>
        <w:t xml:space="preserve"> Ear</w:t>
      </w:r>
      <w:r>
        <w:rPr>
          <w:rFonts w:ascii="Arial" w:hAnsi="Arial" w:cs="Arial"/>
          <w:bCs/>
          <w:sz w:val="20"/>
          <w:szCs w:val="20"/>
        </w:rPr>
        <w:t xml:space="preserve"> Infirmary </w:t>
      </w:r>
      <w:r w:rsidRPr="003B2868">
        <w:rPr>
          <w:rFonts w:ascii="Arial" w:hAnsi="Arial" w:cs="Arial"/>
          <w:bCs/>
          <w:sz w:val="20"/>
          <w:szCs w:val="20"/>
        </w:rPr>
        <w:t>|</w:t>
      </w:r>
      <w:r>
        <w:rPr>
          <w:rFonts w:ascii="Arial" w:hAnsi="Arial" w:cs="Arial"/>
          <w:bCs/>
          <w:sz w:val="20"/>
          <w:szCs w:val="20"/>
        </w:rPr>
        <w:t xml:space="preserve"> </w:t>
      </w:r>
      <w:proofErr w:type="spellStart"/>
      <w:r w:rsidRPr="003B2868">
        <w:rPr>
          <w:rFonts w:ascii="Arial" w:hAnsi="Arial" w:cs="Arial"/>
          <w:bCs/>
          <w:sz w:val="20"/>
          <w:szCs w:val="20"/>
        </w:rPr>
        <w:t>Schepens</w:t>
      </w:r>
      <w:proofErr w:type="spellEnd"/>
      <w:r w:rsidRPr="003B2868">
        <w:rPr>
          <w:rFonts w:ascii="Arial" w:hAnsi="Arial" w:cs="Arial"/>
          <w:bCs/>
          <w:sz w:val="20"/>
          <w:szCs w:val="20"/>
        </w:rPr>
        <w:t xml:space="preserve"> Eye Research Institute</w:t>
      </w:r>
    </w:p>
    <w:p w:rsidR="009C6ED5" w:rsidRDefault="009C6ED5" w:rsidP="009C6ED5">
      <w:pPr>
        <w:tabs>
          <w:tab w:val="left" w:pos="1350"/>
        </w:tabs>
        <w:spacing w:after="0" w:line="240" w:lineRule="auto"/>
        <w:ind w:left="-540" w:right="-540"/>
        <w:rPr>
          <w:rFonts w:ascii="Arial" w:hAnsi="Arial" w:cs="Arial"/>
          <w:sz w:val="20"/>
          <w:szCs w:val="20"/>
        </w:rPr>
      </w:pPr>
      <w:r w:rsidRPr="00C57F6E">
        <w:rPr>
          <w:rFonts w:ascii="Times New Roman" w:hAnsi="Times New Roman" w:cs="Times New Roman"/>
          <w:b/>
          <w:noProof/>
          <w:sz w:val="36"/>
          <w:szCs w:val="36"/>
        </w:rPr>
        <mc:AlternateContent>
          <mc:Choice Requires="wps">
            <w:drawing>
              <wp:anchor distT="0" distB="0" distL="114300" distR="114300" simplePos="0" relativeHeight="251672576" behindDoc="1" locked="0" layoutInCell="1" allowOverlap="1" wp14:anchorId="70E14789" wp14:editId="0D82590B">
                <wp:simplePos x="0" y="0"/>
                <wp:positionH relativeFrom="column">
                  <wp:posOffset>4943475</wp:posOffset>
                </wp:positionH>
                <wp:positionV relativeFrom="paragraph">
                  <wp:posOffset>104140</wp:posOffset>
                </wp:positionV>
                <wp:extent cx="1571625" cy="685800"/>
                <wp:effectExtent l="0" t="0" r="28575" b="19050"/>
                <wp:wrapTight wrapText="bothSides">
                  <wp:wrapPolygon edited="0">
                    <wp:start x="0" y="0"/>
                    <wp:lineTo x="0" y="21600"/>
                    <wp:lineTo x="21731" y="21600"/>
                    <wp:lineTo x="217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chemeClr val="bg1">
                            <a:lumMod val="85000"/>
                          </a:schemeClr>
                        </a:solidFill>
                        <a:ln w="9525">
                          <a:solidFill>
                            <a:srgbClr val="000000"/>
                          </a:solidFill>
                          <a:miter lim="800000"/>
                          <a:headEnd/>
                          <a:tailEnd/>
                        </a:ln>
                      </wps:spPr>
                      <wps:txbx>
                        <w:txbxContent>
                          <w:p w:rsidR="009C6ED5" w:rsidRDefault="009C6ED5" w:rsidP="009C6ED5">
                            <w:pPr>
                              <w:spacing w:after="120" w:line="240" w:lineRule="auto"/>
                              <w:rPr>
                                <w:rFonts w:ascii="Arial" w:hAnsi="Arial" w:cs="Arial"/>
                                <w:b/>
                                <w:sz w:val="18"/>
                                <w:szCs w:val="18"/>
                              </w:rPr>
                            </w:pPr>
                            <w:r w:rsidRPr="008349AA">
                              <w:rPr>
                                <w:rFonts w:ascii="Arial" w:hAnsi="Arial" w:cs="Arial"/>
                                <w:b/>
                                <w:sz w:val="18"/>
                                <w:szCs w:val="18"/>
                              </w:rPr>
                              <w:t>Vector core use only</w:t>
                            </w:r>
                          </w:p>
                          <w:p w:rsidR="009C6ED5" w:rsidRPr="00FB259F" w:rsidRDefault="009C6ED5" w:rsidP="009C6ED5">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6ED5" w:rsidRPr="00262D71" w:rsidRDefault="009C6ED5" w:rsidP="009C6ED5">
                            <w:pPr>
                              <w:spacing w:after="120" w:line="240" w:lineRule="auto"/>
                              <w:rPr>
                                <w:rFonts w:ascii="Arial" w:hAnsi="Arial" w:cs="Arial"/>
                                <w:sz w:val="16"/>
                                <w:szCs w:val="16"/>
                                <w:u w:val="single"/>
                              </w:rPr>
                            </w:pPr>
                            <w:r>
                              <w:rPr>
                                <w:rFonts w:ascii="Arial" w:hAnsi="Arial" w:cs="Arial"/>
                                <w:sz w:val="16"/>
                                <w:szCs w:val="16"/>
                              </w:rPr>
                              <w:t>ID#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25pt;margin-top:8.2pt;width:123.75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" fillcolor="#d8d8d8 [2732]">
                <v:textbox>
                  <w:txbxContent>
                    <w:p w:rsidR="009C6ED5" w:rsidRDefault="009C6ED5" w:rsidP="009C6ED5">
                      <w:pPr>
                        <w:spacing w:after="120" w:line="240" w:lineRule="auto"/>
                        <w:rPr>
                          <w:rFonts w:ascii="Arial" w:hAnsi="Arial" w:cs="Arial"/>
                          <w:b/>
                          <w:sz w:val="18"/>
                          <w:szCs w:val="18"/>
                        </w:rPr>
                      </w:pPr>
                      <w:r w:rsidRPr="008349AA">
                        <w:rPr>
                          <w:rFonts w:ascii="Arial" w:hAnsi="Arial" w:cs="Arial"/>
                          <w:b/>
                          <w:sz w:val="18"/>
                          <w:szCs w:val="18"/>
                        </w:rPr>
                        <w:t>Vector core use only</w:t>
                      </w:r>
                    </w:p>
                    <w:p w:rsidR="009C6ED5" w:rsidRPr="00FB259F" w:rsidRDefault="009C6ED5" w:rsidP="009C6ED5">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6ED5" w:rsidRPr="00262D71" w:rsidRDefault="009C6ED5" w:rsidP="009C6ED5">
                      <w:pPr>
                        <w:spacing w:after="120" w:line="240" w:lineRule="auto"/>
                        <w:rPr>
                          <w:rFonts w:ascii="Arial" w:hAnsi="Arial" w:cs="Arial"/>
                          <w:sz w:val="16"/>
                          <w:szCs w:val="16"/>
                          <w:u w:val="single"/>
                        </w:rPr>
                      </w:pPr>
                      <w:r>
                        <w:rPr>
                          <w:rFonts w:ascii="Arial" w:hAnsi="Arial" w:cs="Arial"/>
                          <w:sz w:val="16"/>
                          <w:szCs w:val="16"/>
                        </w:rPr>
                        <w:t>ID# assigned</w:t>
                      </w:r>
                    </w:p>
                  </w:txbxContent>
                </v:textbox>
                <w10:wrap type="tight"/>
              </v:shape>
            </w:pict>
          </mc:Fallback>
        </mc:AlternateConten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C1223">
        <w:rPr>
          <w:rFonts w:ascii="Arial" w:hAnsi="Arial" w:cs="Arial"/>
          <w:sz w:val="20"/>
          <w:szCs w:val="20"/>
        </w:rPr>
        <w:t>617-573-6990 (phone), 617-912-0114 (fax)</w:t>
      </w:r>
    </w:p>
    <w:p w:rsidR="009C6ED5" w:rsidRPr="003C1223" w:rsidRDefault="009C6ED5" w:rsidP="009C6ED5">
      <w:pPr>
        <w:tabs>
          <w:tab w:val="left" w:pos="1350"/>
        </w:tabs>
        <w:spacing w:after="0" w:line="240" w:lineRule="auto"/>
        <w:ind w:left="-540" w:right="-540"/>
        <w:jc w:val="center"/>
        <w:rPr>
          <w:rFonts w:ascii="Arial" w:hAnsi="Arial" w:cs="Arial"/>
          <w:sz w:val="20"/>
          <w:szCs w:val="20"/>
        </w:rPr>
      </w:pPr>
      <w:r>
        <w:tab/>
      </w:r>
      <w:r>
        <w:tab/>
        <w:t xml:space="preserve">     </w:t>
      </w:r>
      <w:hyperlink r:id="rId11" w:history="1">
        <w:r w:rsidRPr="006A37BB">
          <w:rPr>
            <w:rStyle w:val="Hyperlink"/>
            <w:rFonts w:ascii="Times New Roman" w:hAnsi="Times New Roman" w:cs="Times New Roman"/>
            <w:b/>
            <w:sz w:val="20"/>
            <w:szCs w:val="20"/>
          </w:rPr>
          <w:t>gtvc@meei.harvard.edu</w:t>
        </w:r>
      </w:hyperlink>
    </w:p>
    <w:p w:rsidR="009C6ED5" w:rsidRDefault="009C6ED5" w:rsidP="00D87F52">
      <w:pPr>
        <w:spacing w:after="0" w:line="240" w:lineRule="auto"/>
        <w:ind w:left="1440" w:firstLine="720"/>
        <w:jc w:val="center"/>
        <w:rPr>
          <w:rFonts w:ascii="Arial" w:hAnsi="Arial" w:cs="Arial"/>
          <w:sz w:val="32"/>
          <w:szCs w:val="32"/>
        </w:rPr>
      </w:pPr>
    </w:p>
    <w:p w:rsidR="00D87F52" w:rsidRDefault="00D87F52" w:rsidP="00D87F52">
      <w:pPr>
        <w:spacing w:after="0" w:line="240" w:lineRule="auto"/>
        <w:ind w:left="1440" w:firstLine="720"/>
        <w:jc w:val="center"/>
        <w:rPr>
          <w:rFonts w:ascii="Arial" w:hAnsi="Arial" w:cs="Arial"/>
          <w:sz w:val="32"/>
          <w:szCs w:val="32"/>
        </w:rPr>
      </w:pPr>
      <w:r>
        <w:rPr>
          <w:rFonts w:ascii="Arial" w:hAnsi="Arial" w:cs="Arial"/>
          <w:sz w:val="32"/>
          <w:szCs w:val="32"/>
        </w:rPr>
        <w:t xml:space="preserve">Inventory </w:t>
      </w:r>
      <w:r w:rsidR="009C6ED5">
        <w:rPr>
          <w:rFonts w:ascii="Arial" w:hAnsi="Arial" w:cs="Arial"/>
          <w:sz w:val="32"/>
          <w:szCs w:val="32"/>
        </w:rPr>
        <w:t xml:space="preserve">AAV </w:t>
      </w:r>
      <w:r>
        <w:rPr>
          <w:rFonts w:ascii="Arial" w:hAnsi="Arial" w:cs="Arial"/>
          <w:sz w:val="32"/>
          <w:szCs w:val="32"/>
        </w:rPr>
        <w:t>R</w:t>
      </w:r>
      <w:r w:rsidR="009C6ED5">
        <w:rPr>
          <w:rFonts w:ascii="Arial" w:hAnsi="Arial" w:cs="Arial"/>
          <w:sz w:val="32"/>
          <w:szCs w:val="32"/>
        </w:rPr>
        <w:t>equest F</w:t>
      </w:r>
      <w:r w:rsidRPr="00C57F6E">
        <w:rPr>
          <w:rFonts w:ascii="Arial" w:hAnsi="Arial" w:cs="Arial"/>
          <w:sz w:val="32"/>
          <w:szCs w:val="32"/>
        </w:rPr>
        <w:t>orm</w:t>
      </w:r>
    </w:p>
    <w:tbl>
      <w:tblPr>
        <w:tblStyle w:val="LightList"/>
        <w:tblW w:w="11160" w:type="dxa"/>
        <w:tblInd w:w="-882" w:type="dxa"/>
        <w:tblLook w:val="04A0" w:firstRow="1" w:lastRow="0" w:firstColumn="1" w:lastColumn="0" w:noHBand="0" w:noVBand="1"/>
      </w:tblPr>
      <w:tblGrid>
        <w:gridCol w:w="1620"/>
        <w:gridCol w:w="90"/>
        <w:gridCol w:w="720"/>
        <w:gridCol w:w="1194"/>
        <w:gridCol w:w="1326"/>
        <w:gridCol w:w="270"/>
        <w:gridCol w:w="1350"/>
        <w:gridCol w:w="246"/>
        <w:gridCol w:w="384"/>
        <w:gridCol w:w="450"/>
        <w:gridCol w:w="180"/>
        <w:gridCol w:w="1170"/>
        <w:gridCol w:w="2160"/>
      </w:tblGrid>
      <w:tr w:rsidR="00941C5E" w:rsidRPr="0027132D" w:rsidTr="00D87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bottom w:val="single" w:sz="4" w:space="0" w:color="auto"/>
            </w:tcBorders>
          </w:tcPr>
          <w:p w:rsidR="00941C5E" w:rsidRPr="0027132D" w:rsidRDefault="00484AFB" w:rsidP="00484AFB">
            <w:pPr>
              <w:rPr>
                <w:rFonts w:ascii="Times New Roman" w:hAnsi="Times New Roman" w:cs="Times New Roman"/>
                <w:b w:val="0"/>
                <w:sz w:val="24"/>
                <w:szCs w:val="24"/>
              </w:rPr>
            </w:pPr>
            <w:r w:rsidRPr="0027132D">
              <w:rPr>
                <w:rFonts w:ascii="Times New Roman" w:hAnsi="Times New Roman" w:cs="Times New Roman"/>
                <w:b w:val="0"/>
                <w:sz w:val="24"/>
                <w:szCs w:val="24"/>
              </w:rPr>
              <w:t>1.</w:t>
            </w:r>
            <w:r w:rsidR="009C6ED5">
              <w:rPr>
                <w:rFonts w:ascii="Times New Roman" w:hAnsi="Times New Roman" w:cs="Times New Roman"/>
                <w:b w:val="0"/>
                <w:sz w:val="24"/>
                <w:szCs w:val="24"/>
              </w:rPr>
              <w:t>Purchaser/</w:t>
            </w:r>
            <w:r w:rsidRPr="0027132D">
              <w:rPr>
                <w:rFonts w:ascii="Times New Roman" w:hAnsi="Times New Roman" w:cs="Times New Roman"/>
                <w:b w:val="0"/>
                <w:sz w:val="24"/>
                <w:szCs w:val="24"/>
              </w:rPr>
              <w:t>Contact information</w:t>
            </w:r>
          </w:p>
        </w:tc>
      </w:tr>
      <w:tr w:rsidR="00941C5E"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941C5E" w:rsidRPr="0027132D" w:rsidRDefault="00484AFB" w:rsidP="00333269">
            <w:pPr>
              <w:rPr>
                <w:rFonts w:ascii="Times New Roman" w:hAnsi="Times New Roman" w:cs="Times New Roman"/>
                <w:b w:val="0"/>
              </w:rPr>
            </w:pPr>
            <w:r w:rsidRPr="0027132D">
              <w:rPr>
                <w:rFonts w:ascii="Times New Roman" w:hAnsi="Times New Roman" w:cs="Times New Roman"/>
                <w:b w:val="0"/>
              </w:rPr>
              <w:t>Principal Investigator</w:t>
            </w:r>
          </w:p>
        </w:tc>
        <w:tc>
          <w:tcPr>
            <w:tcW w:w="2790" w:type="dxa"/>
            <w:gridSpan w:val="3"/>
            <w:tcBorders>
              <w:top w:val="single" w:sz="4" w:space="0" w:color="auto"/>
              <w:left w:val="single" w:sz="4" w:space="0" w:color="auto"/>
              <w:bottom w:val="single" w:sz="4" w:space="0" w:color="auto"/>
              <w:right w:val="single" w:sz="4" w:space="0" w:color="auto"/>
            </w:tcBorders>
          </w:tcPr>
          <w:p w:rsidR="00941C5E" w:rsidRPr="0027132D" w:rsidRDefault="00941C5E"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941C5E"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Lab contact</w:t>
            </w:r>
          </w:p>
        </w:tc>
        <w:tc>
          <w:tcPr>
            <w:tcW w:w="3960" w:type="dxa"/>
            <w:gridSpan w:val="4"/>
            <w:tcBorders>
              <w:top w:val="single" w:sz="4" w:space="0" w:color="auto"/>
              <w:left w:val="single" w:sz="4" w:space="0" w:color="auto"/>
              <w:bottom w:val="single" w:sz="4" w:space="0" w:color="auto"/>
              <w:right w:val="single" w:sz="4" w:space="0" w:color="auto"/>
            </w:tcBorders>
          </w:tcPr>
          <w:p w:rsidR="00941C5E" w:rsidRPr="0027132D" w:rsidRDefault="00941C5E"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Div</w:t>
            </w:r>
            <w:r w:rsidR="00A81268" w:rsidRPr="0027132D">
              <w:rPr>
                <w:rFonts w:ascii="Times New Roman" w:hAnsi="Times New Roman" w:cs="Times New Roman"/>
                <w:b w:val="0"/>
              </w:rPr>
              <w:t>ision/Institute</w:t>
            </w:r>
          </w:p>
          <w:p w:rsidR="00A81268" w:rsidRPr="0027132D" w:rsidRDefault="00A81268" w:rsidP="00333269">
            <w:pPr>
              <w:rPr>
                <w:rFonts w:ascii="Times New Roman" w:hAnsi="Times New Roman" w:cs="Times New Roman"/>
                <w:b w:val="0"/>
              </w:rPr>
            </w:pP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Div</w:t>
            </w:r>
            <w:r w:rsidR="00A81268" w:rsidRPr="0027132D">
              <w:rPr>
                <w:rFonts w:ascii="Times New Roman" w:hAnsi="Times New Roman" w:cs="Times New Roman"/>
              </w:rPr>
              <w:t>ision/</w:t>
            </w:r>
            <w:r w:rsidR="00FB5AAF" w:rsidRPr="0027132D">
              <w:rPr>
                <w:rFonts w:ascii="Times New Roman" w:hAnsi="Times New Roman" w:cs="Times New Roman"/>
              </w:rPr>
              <w:t>Institute</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484AF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Phone</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Phone</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Fax</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Fax</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484AF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rPr>
                <w:rFonts w:ascii="Times New Roman" w:hAnsi="Times New Roman" w:cs="Times New Roman"/>
                <w:b w:val="0"/>
              </w:rPr>
            </w:pPr>
            <w:r w:rsidRPr="0027132D">
              <w:rPr>
                <w:rFonts w:ascii="Times New Roman" w:hAnsi="Times New Roman" w:cs="Times New Roman"/>
                <w:b w:val="0"/>
              </w:rPr>
              <w:t>Email</w:t>
            </w:r>
          </w:p>
        </w:tc>
        <w:tc>
          <w:tcPr>
            <w:tcW w:w="279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980" w:type="dxa"/>
            <w:gridSpan w:val="3"/>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Email:</w:t>
            </w:r>
          </w:p>
        </w:tc>
        <w:tc>
          <w:tcPr>
            <w:tcW w:w="3960" w:type="dxa"/>
            <w:gridSpan w:val="4"/>
            <w:tcBorders>
              <w:top w:val="single" w:sz="4" w:space="0" w:color="auto"/>
              <w:left w:val="single" w:sz="4" w:space="0" w:color="auto"/>
              <w:bottom w:val="single" w:sz="4" w:space="0" w:color="auto"/>
              <w:right w:val="single" w:sz="4" w:space="0" w:color="auto"/>
            </w:tcBorders>
          </w:tcPr>
          <w:p w:rsidR="00484AFB" w:rsidRPr="0027132D" w:rsidRDefault="00484AFB"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484AFB"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11160" w:type="dxa"/>
            <w:gridSpan w:val="13"/>
            <w:shd w:val="clear" w:color="auto" w:fill="000000" w:themeFill="text1"/>
          </w:tcPr>
          <w:p w:rsidR="00484AFB" w:rsidRPr="0027132D" w:rsidRDefault="00484AFB" w:rsidP="00333269">
            <w:pPr>
              <w:rPr>
                <w:rFonts w:ascii="Times New Roman" w:hAnsi="Times New Roman" w:cs="Times New Roman"/>
                <w:b w:val="0"/>
                <w:sz w:val="24"/>
                <w:szCs w:val="24"/>
              </w:rPr>
            </w:pPr>
            <w:r w:rsidRPr="0027132D">
              <w:rPr>
                <w:rFonts w:ascii="Times New Roman" w:hAnsi="Times New Roman" w:cs="Times New Roman"/>
                <w:b w:val="0"/>
                <w:sz w:val="24"/>
                <w:szCs w:val="24"/>
              </w:rPr>
              <w:t xml:space="preserve">2. </w:t>
            </w:r>
            <w:r w:rsidR="00281169">
              <w:rPr>
                <w:rFonts w:ascii="Times New Roman" w:hAnsi="Times New Roman" w:cs="Times New Roman"/>
                <w:b w:val="0"/>
                <w:sz w:val="24"/>
                <w:szCs w:val="24"/>
              </w:rPr>
              <w:t xml:space="preserve">Purchaser </w:t>
            </w:r>
            <w:r w:rsidRPr="0027132D">
              <w:rPr>
                <w:rFonts w:ascii="Times New Roman" w:hAnsi="Times New Roman" w:cs="Times New Roman"/>
                <w:b w:val="0"/>
                <w:sz w:val="24"/>
                <w:szCs w:val="24"/>
              </w:rPr>
              <w:t>Billing and Shipping information</w:t>
            </w:r>
          </w:p>
        </w:tc>
      </w:tr>
      <w:tr w:rsidR="00262D71"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gridSpan w:val="3"/>
          </w:tcPr>
          <w:p w:rsidR="00262D71" w:rsidRPr="0027132D" w:rsidRDefault="00A81268" w:rsidP="00333269">
            <w:pPr>
              <w:rPr>
                <w:rFonts w:ascii="Times New Roman" w:hAnsi="Times New Roman" w:cs="Times New Roman"/>
                <w:b w:val="0"/>
              </w:rPr>
            </w:pPr>
            <w:r w:rsidRPr="0027132D">
              <w:rPr>
                <w:rFonts w:ascii="Times New Roman" w:hAnsi="Times New Roman" w:cs="Times New Roman"/>
                <w:b w:val="0"/>
              </w:rPr>
              <w:t xml:space="preserve">Quote requested </w:t>
            </w:r>
          </w:p>
        </w:tc>
        <w:tc>
          <w:tcPr>
            <w:tcW w:w="8730" w:type="dxa"/>
            <w:gridSpan w:val="10"/>
          </w:tcPr>
          <w:p w:rsidR="00262D71" w:rsidRPr="0027132D" w:rsidRDefault="00377E6A"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7132D">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35D7E23C" wp14:editId="360EDBD5">
                      <wp:simplePos x="0" y="0"/>
                      <wp:positionH relativeFrom="column">
                        <wp:posOffset>7620</wp:posOffset>
                      </wp:positionH>
                      <wp:positionV relativeFrom="paragraph">
                        <wp:posOffset>38735</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pt;margin-top:3.05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" fillcolor="white [3201]" strokecolor="black [3213]" strokeweight="1pt"/>
                  </w:pict>
                </mc:Fallback>
              </mc:AlternateContent>
            </w:r>
            <w:r w:rsidR="00A81268" w:rsidRPr="0027132D">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3145185" wp14:editId="6D883EAB">
                      <wp:simplePos x="0" y="0"/>
                      <wp:positionH relativeFrom="column">
                        <wp:posOffset>541020</wp:posOffset>
                      </wp:positionH>
                      <wp:positionV relativeFrom="paragraph">
                        <wp:posOffset>38735</wp:posOffset>
                      </wp:positionV>
                      <wp:extent cx="1524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2.6pt;margin-top:3.05pt;width:12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" fillcolor="window" strokecolor="windowText" strokeweight="1pt"/>
                  </w:pict>
                </mc:Fallback>
              </mc:AlternateContent>
            </w:r>
            <w:r w:rsidR="00A81268" w:rsidRPr="0027132D">
              <w:rPr>
                <w:rFonts w:ascii="Times New Roman" w:hAnsi="Times New Roman" w:cs="Times New Roman"/>
                <w:b/>
              </w:rPr>
              <w:t xml:space="preserve">      Yes         No</w:t>
            </w:r>
          </w:p>
        </w:tc>
      </w:tr>
      <w:tr w:rsidR="00262D71" w:rsidRPr="0027132D" w:rsidTr="00D87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2430" w:type="dxa"/>
            <w:gridSpan w:val="3"/>
          </w:tcPr>
          <w:p w:rsidR="00262D71" w:rsidRPr="0027132D" w:rsidRDefault="00262D71" w:rsidP="00333269">
            <w:pPr>
              <w:rPr>
                <w:rFonts w:ascii="Times New Roman" w:hAnsi="Times New Roman" w:cs="Times New Roman"/>
                <w:b w:val="0"/>
              </w:rPr>
            </w:pPr>
            <w:r w:rsidRPr="0027132D">
              <w:rPr>
                <w:rFonts w:ascii="Times New Roman" w:hAnsi="Times New Roman" w:cs="Times New Roman"/>
                <w:b w:val="0"/>
              </w:rPr>
              <w:t>PO</w:t>
            </w:r>
            <w:r w:rsidR="00D87F52">
              <w:rPr>
                <w:rFonts w:ascii="Times New Roman" w:hAnsi="Times New Roman" w:cs="Times New Roman"/>
                <w:b w:val="0"/>
              </w:rPr>
              <w:t xml:space="preserve"> or fund number </w:t>
            </w:r>
          </w:p>
        </w:tc>
        <w:tc>
          <w:tcPr>
            <w:tcW w:w="8730" w:type="dxa"/>
            <w:gridSpan w:val="10"/>
          </w:tcPr>
          <w:p w:rsidR="00262D71" w:rsidRPr="0027132D" w:rsidRDefault="00262D71"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81169" w:rsidRPr="0027132D" w:rsidTr="009E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30" w:type="dxa"/>
            <w:gridSpan w:val="3"/>
          </w:tcPr>
          <w:p w:rsidR="00281169" w:rsidRDefault="00281169" w:rsidP="00333269">
            <w:pPr>
              <w:rPr>
                <w:rFonts w:ascii="Times New Roman" w:hAnsi="Times New Roman" w:cs="Times New Roman"/>
                <w:b w:val="0"/>
              </w:rPr>
            </w:pPr>
            <w:r w:rsidRPr="0027132D">
              <w:rPr>
                <w:rFonts w:ascii="Times New Roman" w:hAnsi="Times New Roman" w:cs="Times New Roman"/>
                <w:b w:val="0"/>
              </w:rPr>
              <w:t>Billing address</w:t>
            </w:r>
          </w:p>
          <w:p w:rsidR="00281169" w:rsidRPr="0027132D" w:rsidRDefault="00281169" w:rsidP="00333269">
            <w:pPr>
              <w:rPr>
                <w:rFonts w:ascii="Times New Roman" w:hAnsi="Times New Roman" w:cs="Times New Roman"/>
                <w:b w:val="0"/>
              </w:rPr>
            </w:pPr>
          </w:p>
        </w:tc>
        <w:tc>
          <w:tcPr>
            <w:tcW w:w="8730" w:type="dxa"/>
            <w:gridSpan w:val="10"/>
          </w:tcPr>
          <w:p w:rsidR="00281169" w:rsidRPr="0027132D" w:rsidRDefault="00281169" w:rsidP="0033326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281169" w:rsidRPr="00281169" w:rsidTr="002F2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cnfStyle w:val="001000000000" w:firstRow="0" w:lastRow="0" w:firstColumn="1" w:lastColumn="0" w:oddVBand="0" w:evenVBand="0" w:oddHBand="0" w:evenHBand="0" w:firstRowFirstColumn="0" w:firstRowLastColumn="0" w:lastRowFirstColumn="0" w:lastRowLastColumn="0"/>
            <w:tcW w:w="2430" w:type="dxa"/>
            <w:gridSpan w:val="3"/>
          </w:tcPr>
          <w:p w:rsidR="00281169" w:rsidRDefault="00281169" w:rsidP="00281169">
            <w:pPr>
              <w:rPr>
                <w:rFonts w:ascii="Times New Roman" w:hAnsi="Times New Roman" w:cs="Times New Roman"/>
                <w:b w:val="0"/>
              </w:rPr>
            </w:pPr>
            <w:r w:rsidRPr="00281169">
              <w:rPr>
                <w:rFonts w:ascii="Times New Roman" w:hAnsi="Times New Roman" w:cs="Times New Roman"/>
                <w:b w:val="0"/>
              </w:rPr>
              <w:t>Shipping address</w:t>
            </w:r>
          </w:p>
          <w:p w:rsidR="00281169" w:rsidRPr="00281169" w:rsidRDefault="00281169" w:rsidP="00333269">
            <w:pPr>
              <w:rPr>
                <w:rFonts w:ascii="Times New Roman" w:hAnsi="Times New Roman" w:cs="Times New Roman"/>
                <w:b w:val="0"/>
              </w:rPr>
            </w:pPr>
          </w:p>
        </w:tc>
        <w:tc>
          <w:tcPr>
            <w:tcW w:w="8730" w:type="dxa"/>
            <w:gridSpan w:val="10"/>
          </w:tcPr>
          <w:p w:rsidR="00281169" w:rsidRPr="00281169" w:rsidRDefault="00281169" w:rsidP="003332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shd w:val="clear" w:color="auto" w:fill="000000" w:themeFill="text1"/>
          </w:tcPr>
          <w:p w:rsidR="00D72AAB" w:rsidRPr="0027132D" w:rsidRDefault="00281169" w:rsidP="00333269">
            <w:pPr>
              <w:rPr>
                <w:rFonts w:ascii="Times New Roman" w:hAnsi="Times New Roman" w:cs="Times New Roman"/>
                <w:b w:val="0"/>
                <w:sz w:val="24"/>
                <w:szCs w:val="24"/>
              </w:rPr>
            </w:pPr>
            <w:r>
              <w:rPr>
                <w:rFonts w:ascii="Times New Roman" w:hAnsi="Times New Roman" w:cs="Times New Roman"/>
                <w:b w:val="0"/>
                <w:sz w:val="24"/>
                <w:szCs w:val="24"/>
              </w:rPr>
              <w:t>3. Ready-made Vectors from I</w:t>
            </w:r>
            <w:r w:rsidR="00D72AAB">
              <w:rPr>
                <w:rFonts w:ascii="Times New Roman" w:hAnsi="Times New Roman" w:cs="Times New Roman"/>
                <w:b w:val="0"/>
                <w:sz w:val="24"/>
                <w:szCs w:val="24"/>
              </w:rPr>
              <w:t>nventory</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Pr>
          <w:p w:rsidR="00D72AAB" w:rsidRPr="0027132D" w:rsidRDefault="00D72AAB" w:rsidP="00333269">
            <w:pPr>
              <w:rPr>
                <w:rFonts w:ascii="Times New Roman" w:hAnsi="Times New Roman" w:cs="Times New Roman"/>
                <w:b w:val="0"/>
              </w:rPr>
            </w:pPr>
            <w:r>
              <w:rPr>
                <w:rFonts w:ascii="Times New Roman" w:hAnsi="Times New Roman" w:cs="Times New Roman"/>
                <w:b w:val="0"/>
              </w:rPr>
              <w:t>For list of inventory : ‘website”</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Cs w:val="0"/>
              </w:rPr>
            </w:pPr>
            <w:r w:rsidRPr="00F6469C">
              <w:rPr>
                <w:rFonts w:ascii="Times New Roman" w:hAnsi="Times New Roman" w:cs="Times New Roman"/>
                <w:bCs w:val="0"/>
              </w:rPr>
              <w:t xml:space="preserve">Catalog #:  </w:t>
            </w:r>
          </w:p>
        </w:tc>
        <w:tc>
          <w:tcPr>
            <w:tcW w:w="6120" w:type="dxa"/>
            <w:gridSpan w:val="9"/>
            <w:tcBorders>
              <w:top w:val="single" w:sz="4" w:space="0" w:color="auto"/>
              <w:left w:val="single" w:sz="4" w:space="0" w:color="auto"/>
              <w:right w:val="single" w:sz="4" w:space="0" w:color="auto"/>
            </w:tcBorders>
          </w:tcPr>
          <w:p w:rsidR="00D72AAB" w:rsidRPr="00F6469C"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469C">
              <w:rPr>
                <w:rFonts w:ascii="Times New Roman" w:hAnsi="Times New Roman" w:cs="Times New Roman"/>
                <w:b/>
              </w:rPr>
              <w:t>Vector name</w:t>
            </w:r>
          </w:p>
        </w:tc>
        <w:tc>
          <w:tcPr>
            <w:tcW w:w="3330" w:type="dxa"/>
            <w:gridSpan w:val="2"/>
            <w:tcBorders>
              <w:top w:val="single" w:sz="4" w:space="0" w:color="auto"/>
              <w:left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Quantity (GC needed)</w:t>
            </w:r>
          </w:p>
        </w:tc>
      </w:tr>
      <w:tr w:rsidR="00D72AAB" w:rsidRPr="0027132D" w:rsidTr="00D87F52">
        <w:trPr>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 w:val="0"/>
              </w:rPr>
            </w:pPr>
          </w:p>
        </w:tc>
        <w:tc>
          <w:tcPr>
            <w:tcW w:w="6120" w:type="dxa"/>
            <w:gridSpan w:val="9"/>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33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72AAB" w:rsidRPr="0027132D" w:rsidTr="00D87F5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F6469C" w:rsidRDefault="00D72AAB" w:rsidP="00DE32EF">
            <w:pPr>
              <w:rPr>
                <w:rFonts w:ascii="Times New Roman" w:hAnsi="Times New Roman" w:cs="Times New Roman"/>
                <w:b w:val="0"/>
              </w:rPr>
            </w:pPr>
          </w:p>
        </w:tc>
        <w:tc>
          <w:tcPr>
            <w:tcW w:w="6120" w:type="dxa"/>
            <w:gridSpan w:val="9"/>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33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DE32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147A1" w:rsidRPr="0027132D" w:rsidTr="0028580A">
        <w:trPr>
          <w:trHeight w:val="382"/>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right w:val="single" w:sz="4" w:space="0" w:color="auto"/>
            </w:tcBorders>
          </w:tcPr>
          <w:p w:rsidR="006147A1" w:rsidRPr="00F6469C" w:rsidRDefault="006147A1" w:rsidP="00DE32EF">
            <w:pPr>
              <w:rPr>
                <w:rFonts w:ascii="Times New Roman" w:hAnsi="Times New Roman" w:cs="Times New Roman"/>
                <w:b w:val="0"/>
              </w:rPr>
            </w:pPr>
            <w:r>
              <w:rPr>
                <w:rFonts w:ascii="Times New Roman" w:hAnsi="Times New Roman" w:cs="Times New Roman"/>
                <w:b w:val="0"/>
              </w:rPr>
              <w:t>Note</w:t>
            </w:r>
          </w:p>
        </w:tc>
        <w:tc>
          <w:tcPr>
            <w:tcW w:w="9450" w:type="dxa"/>
            <w:gridSpan w:val="11"/>
            <w:tcBorders>
              <w:top w:val="single" w:sz="4" w:space="0" w:color="auto"/>
              <w:left w:val="single" w:sz="4" w:space="0" w:color="auto"/>
              <w:right w:val="single" w:sz="4" w:space="0" w:color="auto"/>
            </w:tcBorders>
          </w:tcPr>
          <w:p w:rsidR="006147A1" w:rsidRPr="0027132D" w:rsidRDefault="006147A1" w:rsidP="00DE32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147A1">
              <w:rPr>
                <w:rFonts w:ascii="Times New Roman" w:hAnsi="Times New Roman" w:cs="Times New Roman"/>
                <w:bCs/>
              </w:rPr>
              <w:t>We request and appreciate that the investigators inform and acknowledge us in any publication using a virus derived from the Core.</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bottom w:val="single" w:sz="4" w:space="0" w:color="auto"/>
            </w:tcBorders>
            <w:shd w:val="clear" w:color="auto" w:fill="000000" w:themeFill="text1"/>
          </w:tcPr>
          <w:p w:rsidR="00D72AAB" w:rsidRPr="0027132D" w:rsidRDefault="00D72AAB" w:rsidP="005E2A5B">
            <w:pPr>
              <w:rPr>
                <w:rFonts w:ascii="Times New Roman" w:hAnsi="Times New Roman" w:cs="Times New Roman"/>
                <w:b w:val="0"/>
                <w:sz w:val="24"/>
                <w:szCs w:val="24"/>
                <w:highlight w:val="black"/>
              </w:rPr>
            </w:pPr>
            <w:r w:rsidRPr="00D87F52">
              <w:rPr>
                <w:rFonts w:ascii="Times New Roman" w:hAnsi="Times New Roman" w:cs="Times New Roman"/>
                <w:b w:val="0"/>
                <w:color w:val="FFFFFF" w:themeColor="background1"/>
                <w:sz w:val="24"/>
                <w:szCs w:val="24"/>
                <w:highlight w:val="black"/>
              </w:rPr>
              <w:t>4. Compliance</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777CD3" w:rsidP="005E2A5B">
            <w:pPr>
              <w:rPr>
                <w:rFonts w:ascii="Times New Roman" w:hAnsi="Times New Roman" w:cs="Times New Roman"/>
                <w:b w:val="0"/>
              </w:rPr>
            </w:pPr>
            <w:r w:rsidRPr="0027132D">
              <w:rPr>
                <w:rFonts w:ascii="Times New Roman" w:hAnsi="Times New Roman" w:cs="Times New Roman"/>
                <w:b w:val="0"/>
              </w:rPr>
              <w:t xml:space="preserve">To comply with federal, state and local guidelines, approval is required at the institutional level to be able to possess or work with Biohazardous materials. </w:t>
            </w:r>
            <w:r>
              <w:rPr>
                <w:rFonts w:ascii="Times New Roman" w:hAnsi="Times New Roman" w:cs="Times New Roman"/>
                <w:b w:val="0"/>
              </w:rPr>
              <w:t>Materials produced by GTV</w:t>
            </w:r>
            <w:r w:rsidRPr="0027132D">
              <w:rPr>
                <w:rFonts w:ascii="Times New Roman" w:hAnsi="Times New Roman" w:cs="Times New Roman"/>
                <w:b w:val="0"/>
              </w:rPr>
              <w:t>C require BL1</w:t>
            </w:r>
            <w:r>
              <w:rPr>
                <w:rFonts w:ascii="Times New Roman" w:hAnsi="Times New Roman" w:cs="Times New Roman"/>
                <w:b w:val="0"/>
              </w:rPr>
              <w:t xml:space="preserve"> level biocontainment for </w:t>
            </w:r>
            <w:r w:rsidRPr="0027132D">
              <w:rPr>
                <w:rFonts w:ascii="Times New Roman" w:hAnsi="Times New Roman" w:cs="Times New Roman"/>
                <w:b w:val="0"/>
              </w:rPr>
              <w:t xml:space="preserve">plasmids and </w:t>
            </w:r>
            <w:proofErr w:type="spellStart"/>
            <w:r w:rsidRPr="0027132D">
              <w:rPr>
                <w:rFonts w:ascii="Times New Roman" w:hAnsi="Times New Roman" w:cs="Times New Roman"/>
                <w:b w:val="0"/>
              </w:rPr>
              <w:t>rAAV</w:t>
            </w:r>
            <w:proofErr w:type="spellEnd"/>
            <w:r w:rsidRPr="0027132D">
              <w:rPr>
                <w:rFonts w:ascii="Times New Roman" w:hAnsi="Times New Roman" w:cs="Times New Roman"/>
                <w:b w:val="0"/>
              </w:rPr>
              <w:t>.</w:t>
            </w:r>
          </w:p>
        </w:tc>
      </w:tr>
      <w:tr w:rsidR="00D72AAB" w:rsidRPr="0027132D" w:rsidTr="00777C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10" w:type="dxa"/>
            <w:gridSpan w:val="2"/>
            <w:vMerge w:val="restart"/>
            <w:tcBorders>
              <w:top w:val="single" w:sz="4" w:space="0" w:color="auto"/>
              <w:left w:val="single" w:sz="4" w:space="0" w:color="auto"/>
              <w:right w:val="single" w:sz="4" w:space="0" w:color="auto"/>
            </w:tcBorders>
          </w:tcPr>
          <w:p w:rsidR="00D72AAB" w:rsidRPr="0027132D" w:rsidRDefault="00D72AAB" w:rsidP="005E2A5B">
            <w:pPr>
              <w:rPr>
                <w:rFonts w:ascii="Times New Roman" w:hAnsi="Times New Roman" w:cs="Times New Roman"/>
              </w:rPr>
            </w:pPr>
          </w:p>
          <w:p w:rsidR="00D72AAB" w:rsidRPr="0027132D" w:rsidRDefault="00D72AAB" w:rsidP="00777CD3">
            <w:pPr>
              <w:rPr>
                <w:rFonts w:ascii="Times New Roman" w:hAnsi="Times New Roman" w:cs="Times New Roman"/>
              </w:rPr>
            </w:pPr>
          </w:p>
        </w:tc>
        <w:tc>
          <w:tcPr>
            <w:tcW w:w="4860" w:type="dxa"/>
            <w:gridSpan w:val="5"/>
            <w:vMerge w:val="restart"/>
            <w:tcBorders>
              <w:top w:val="single" w:sz="4" w:space="0" w:color="auto"/>
              <w:left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 xml:space="preserve">COMS/IBC protocol must be approved before vector can be delivered. Protocol may be </w:t>
            </w:r>
            <w:proofErr w:type="gramStart"/>
            <w:r w:rsidRPr="0027132D">
              <w:rPr>
                <w:rFonts w:ascii="Times New Roman" w:hAnsi="Times New Roman" w:cs="Times New Roman"/>
              </w:rPr>
              <w:t>submitted/pending</w:t>
            </w:r>
            <w:proofErr w:type="gramEnd"/>
            <w:r w:rsidRPr="0027132D">
              <w:rPr>
                <w:rFonts w:ascii="Times New Roman" w:hAnsi="Times New Roman" w:cs="Times New Roman"/>
              </w:rPr>
              <w:t xml:space="preserve"> at the time of request.</w:t>
            </w:r>
          </w:p>
        </w:tc>
        <w:tc>
          <w:tcPr>
            <w:tcW w:w="2430" w:type="dxa"/>
            <w:gridSpan w:val="5"/>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COMS/IBC protocol #</w:t>
            </w:r>
          </w:p>
        </w:tc>
        <w:tc>
          <w:tcPr>
            <w:tcW w:w="2160" w:type="dxa"/>
            <w:tcBorders>
              <w:top w:val="single" w:sz="4" w:space="0" w:color="auto"/>
              <w:left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D72AAB" w:rsidRPr="0027132D" w:rsidTr="00777CD3">
        <w:trPr>
          <w:trHeight w:val="412"/>
        </w:trPr>
        <w:tc>
          <w:tcPr>
            <w:cnfStyle w:val="001000000000" w:firstRow="0" w:lastRow="0" w:firstColumn="1" w:lastColumn="0" w:oddVBand="0" w:evenVBand="0" w:oddHBand="0" w:evenHBand="0" w:firstRowFirstColumn="0" w:firstRowLastColumn="0" w:lastRowFirstColumn="0" w:lastRowLastColumn="0"/>
            <w:tcW w:w="1710" w:type="dxa"/>
            <w:gridSpan w:val="2"/>
            <w:vMerge/>
            <w:tcBorders>
              <w:left w:val="single" w:sz="4" w:space="0" w:color="auto"/>
              <w:bottom w:val="single" w:sz="4" w:space="0" w:color="auto"/>
              <w:right w:val="single" w:sz="4" w:space="0" w:color="auto"/>
            </w:tcBorders>
          </w:tcPr>
          <w:p w:rsidR="00D72AAB" w:rsidRPr="0027132D" w:rsidRDefault="00D72AAB" w:rsidP="005E2A5B">
            <w:pPr>
              <w:rPr>
                <w:rFonts w:ascii="Times New Roman" w:hAnsi="Times New Roman" w:cs="Times New Roman"/>
              </w:rPr>
            </w:pPr>
          </w:p>
        </w:tc>
        <w:tc>
          <w:tcPr>
            <w:tcW w:w="4860" w:type="dxa"/>
            <w:gridSpan w:val="5"/>
            <w:vMerge/>
            <w:tcBorders>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30" w:type="dxa"/>
            <w:gridSpan w:val="5"/>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Approval date</w:t>
            </w:r>
          </w:p>
        </w:tc>
        <w:tc>
          <w:tcPr>
            <w:tcW w:w="2160" w:type="dxa"/>
            <w:tcBorders>
              <w:left w:val="single" w:sz="4" w:space="0" w:color="auto"/>
              <w:bottom w:val="single" w:sz="4" w:space="0" w:color="auto"/>
              <w:right w:val="single" w:sz="4" w:space="0" w:color="auto"/>
            </w:tcBorders>
          </w:tcPr>
          <w:p w:rsidR="00D72AAB" w:rsidRPr="0027132D" w:rsidRDefault="00D72AAB" w:rsidP="005E2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72AAB" w:rsidRPr="0027132D" w:rsidTr="0077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gridSpan w:val="2"/>
            <w:tcBorders>
              <w:top w:val="single" w:sz="4" w:space="0" w:color="auto"/>
              <w:left w:val="single" w:sz="4" w:space="0" w:color="auto"/>
              <w:bottom w:val="single" w:sz="4" w:space="0" w:color="auto"/>
              <w:right w:val="single" w:sz="4" w:space="0" w:color="auto"/>
            </w:tcBorders>
          </w:tcPr>
          <w:p w:rsidR="00D72AAB" w:rsidRPr="0027132D" w:rsidRDefault="00D72AAB" w:rsidP="00777CD3">
            <w:pPr>
              <w:rPr>
                <w:rFonts w:ascii="Times New Roman" w:hAnsi="Times New Roman" w:cs="Times New Roman"/>
              </w:rPr>
            </w:pPr>
          </w:p>
        </w:tc>
        <w:tc>
          <w:tcPr>
            <w:tcW w:w="7290" w:type="dxa"/>
            <w:gridSpan w:val="10"/>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I have been informed that the materials requested are bio hazardous and I have consulted the applicable federal, state and local guidelines (initial and date)</w:t>
            </w:r>
          </w:p>
        </w:tc>
        <w:tc>
          <w:tcPr>
            <w:tcW w:w="2160" w:type="dxa"/>
            <w:tcBorders>
              <w:top w:val="single" w:sz="4" w:space="0" w:color="auto"/>
              <w:left w:val="single" w:sz="4" w:space="0" w:color="auto"/>
              <w:bottom w:val="single" w:sz="4" w:space="0" w:color="auto"/>
              <w:right w:val="single" w:sz="4" w:space="0" w:color="auto"/>
            </w:tcBorders>
          </w:tcPr>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D72AAB" w:rsidRPr="0027132D" w:rsidRDefault="00D72AAB" w:rsidP="005E2A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7132D">
              <w:rPr>
                <w:rFonts w:ascii="Times New Roman" w:hAnsi="Times New Roman" w:cs="Times New Roman"/>
                <w:b/>
              </w:rPr>
              <w:t>______/_____</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D72AAB" w:rsidP="005E2A5B">
            <w:pPr>
              <w:rPr>
                <w:rFonts w:ascii="Times New Roman" w:hAnsi="Times New Roman" w:cs="Times New Roman"/>
                <w:b w:val="0"/>
              </w:rPr>
            </w:pPr>
            <w:r w:rsidRPr="0027132D">
              <w:rPr>
                <w:rFonts w:ascii="Times New Roman" w:hAnsi="Times New Roman" w:cs="Times New Roman"/>
              </w:rPr>
              <w:t>Note</w:t>
            </w:r>
            <w:r w:rsidRPr="0027132D">
              <w:rPr>
                <w:rFonts w:ascii="Times New Roman" w:hAnsi="Times New Roman" w:cs="Times New Roman"/>
                <w:b w:val="0"/>
              </w:rPr>
              <w:t>: If you are requesting viral vectors for in vivo use, you must have approval from your Institutional Animal studies Committee (IACUC).</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bottom w:val="single" w:sz="4" w:space="0" w:color="auto"/>
            </w:tcBorders>
            <w:shd w:val="clear" w:color="auto" w:fill="000000" w:themeFill="text1"/>
          </w:tcPr>
          <w:p w:rsidR="00D72AAB" w:rsidRPr="00D87F52" w:rsidRDefault="00D72AAB" w:rsidP="00D87F52">
            <w:pPr>
              <w:ind w:right="72"/>
              <w:rPr>
                <w:rFonts w:ascii="Times New Roman" w:hAnsi="Times New Roman" w:cs="Times New Roman"/>
                <w:b w:val="0"/>
                <w:color w:val="FFFFFF" w:themeColor="background1"/>
                <w:sz w:val="24"/>
                <w:szCs w:val="24"/>
                <w:highlight w:val="black"/>
              </w:rPr>
            </w:pPr>
            <w:r w:rsidRPr="00D87F52">
              <w:rPr>
                <w:rFonts w:ascii="Times New Roman" w:hAnsi="Times New Roman" w:cs="Times New Roman"/>
                <w:b w:val="0"/>
                <w:color w:val="FFFFFF" w:themeColor="background1"/>
                <w:sz w:val="24"/>
                <w:szCs w:val="24"/>
                <w:highlight w:val="black"/>
              </w:rPr>
              <w:t>5. Signature of Principal Investigator</w:t>
            </w:r>
          </w:p>
        </w:tc>
      </w:tr>
      <w:tr w:rsidR="00D72AAB" w:rsidRPr="0027132D" w:rsidTr="00D87F52">
        <w:tc>
          <w:tcPr>
            <w:cnfStyle w:val="001000000000" w:firstRow="0" w:lastRow="0" w:firstColumn="1" w:lastColumn="0" w:oddVBand="0" w:evenVBand="0" w:oddHBand="0" w:evenHBand="0" w:firstRowFirstColumn="0" w:firstRowLastColumn="0" w:lastRowFirstColumn="0" w:lastRowLastColumn="0"/>
            <w:tcW w:w="11160" w:type="dxa"/>
            <w:gridSpan w:val="13"/>
            <w:tcBorders>
              <w:top w:val="single" w:sz="4" w:space="0" w:color="auto"/>
              <w:left w:val="single" w:sz="4" w:space="0" w:color="auto"/>
              <w:bottom w:val="single" w:sz="4" w:space="0" w:color="auto"/>
              <w:right w:val="single" w:sz="4" w:space="0" w:color="auto"/>
            </w:tcBorders>
          </w:tcPr>
          <w:p w:rsidR="00D72AAB" w:rsidRPr="0027132D" w:rsidRDefault="00D72AAB">
            <w:pPr>
              <w:rPr>
                <w:rFonts w:ascii="Times New Roman" w:hAnsi="Times New Roman" w:cs="Times New Roman"/>
                <w:b w:val="0"/>
              </w:rPr>
            </w:pPr>
            <w:r w:rsidRPr="0027132D">
              <w:rPr>
                <w:rFonts w:ascii="Times New Roman" w:hAnsi="Times New Roman" w:cs="Times New Roman"/>
                <w:b w:val="0"/>
              </w:rPr>
              <w:t>By signing this document, I acknowledge that I have read the form and all the information provided is correct</w:t>
            </w:r>
          </w:p>
        </w:tc>
      </w:tr>
      <w:tr w:rsidR="00D72AAB" w:rsidRPr="0027132D" w:rsidTr="00D87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tcPr>
          <w:p w:rsidR="00D72AAB" w:rsidRDefault="00D72AAB">
            <w:pPr>
              <w:rPr>
                <w:rFonts w:ascii="Times New Roman" w:hAnsi="Times New Roman" w:cs="Times New Roman"/>
                <w:b w:val="0"/>
              </w:rPr>
            </w:pPr>
            <w:r w:rsidRPr="0027132D">
              <w:rPr>
                <w:rFonts w:ascii="Times New Roman" w:hAnsi="Times New Roman" w:cs="Times New Roman"/>
                <w:b w:val="0"/>
              </w:rPr>
              <w:t>Name</w:t>
            </w:r>
          </w:p>
          <w:p w:rsidR="00D72AAB" w:rsidRPr="0027132D" w:rsidRDefault="00D72AAB">
            <w:pPr>
              <w:rPr>
                <w:rFonts w:ascii="Times New Roman" w:hAnsi="Times New Roman" w:cs="Times New Roman"/>
                <w:b w:val="0"/>
              </w:rPr>
            </w:pPr>
          </w:p>
        </w:tc>
        <w:tc>
          <w:tcPr>
            <w:tcW w:w="2004"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6" w:type="dxa"/>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Signature</w:t>
            </w:r>
          </w:p>
        </w:tc>
        <w:tc>
          <w:tcPr>
            <w:tcW w:w="1866"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34" w:type="dxa"/>
            <w:gridSpan w:val="2"/>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7132D">
              <w:rPr>
                <w:rFonts w:ascii="Times New Roman" w:hAnsi="Times New Roman" w:cs="Times New Roman"/>
              </w:rPr>
              <w:t>Date</w:t>
            </w:r>
          </w:p>
        </w:tc>
        <w:tc>
          <w:tcPr>
            <w:tcW w:w="3510" w:type="dxa"/>
            <w:gridSpan w:val="3"/>
            <w:tcBorders>
              <w:top w:val="single" w:sz="4" w:space="0" w:color="auto"/>
              <w:left w:val="single" w:sz="4" w:space="0" w:color="auto"/>
              <w:bottom w:val="single" w:sz="4" w:space="0" w:color="auto"/>
              <w:right w:val="single" w:sz="4" w:space="0" w:color="auto"/>
            </w:tcBorders>
          </w:tcPr>
          <w:p w:rsidR="00D72AAB" w:rsidRPr="0027132D" w:rsidRDefault="00D72A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022F6" w:rsidRDefault="000022F6" w:rsidP="006147A1">
      <w:pPr>
        <w:pStyle w:val="Header"/>
        <w:rPr>
          <w:rFonts w:ascii="Times New Roman" w:hAnsi="Times New Roman" w:cs="Times New Roman"/>
          <w:sz w:val="20"/>
          <w:szCs w:val="20"/>
        </w:rPr>
      </w:pPr>
    </w:p>
    <w:p w:rsidR="002B37E2" w:rsidRDefault="002B37E2" w:rsidP="006147A1">
      <w:pPr>
        <w:pStyle w:val="Header"/>
        <w:rPr>
          <w:rFonts w:ascii="Times New Roman" w:hAnsi="Times New Roman" w:cs="Times New Roman"/>
          <w:sz w:val="20"/>
          <w:szCs w:val="20"/>
        </w:rPr>
      </w:pPr>
    </w:p>
    <w:p w:rsidR="002B37E2" w:rsidRPr="00171DF3" w:rsidRDefault="002B37E2" w:rsidP="002B37E2">
      <w:pPr>
        <w:spacing w:after="0" w:line="240" w:lineRule="auto"/>
        <w:jc w:val="center"/>
        <w:rPr>
          <w:rFonts w:ascii="Times New Roman" w:eastAsia="Times New Roman" w:hAnsi="Times New Roman" w:cs="Times New Roman"/>
          <w:b/>
          <w:sz w:val="18"/>
          <w:szCs w:val="18"/>
        </w:rPr>
      </w:pPr>
      <w:r w:rsidRPr="00171DF3">
        <w:rPr>
          <w:rFonts w:ascii="Times New Roman" w:eastAsia="Times New Roman" w:hAnsi="Times New Roman" w:cs="Times New Roman"/>
          <w:b/>
          <w:sz w:val="18"/>
          <w:szCs w:val="18"/>
        </w:rPr>
        <w:lastRenderedPageBreak/>
        <w:t>Appendix A</w:t>
      </w:r>
    </w:p>
    <w:p w:rsidR="002B37E2" w:rsidRPr="00171DF3" w:rsidRDefault="002B37E2" w:rsidP="002B37E2">
      <w:pPr>
        <w:spacing w:after="0" w:line="240" w:lineRule="auto"/>
        <w:jc w:val="center"/>
        <w:rPr>
          <w:rFonts w:ascii="Times New Roman" w:eastAsia="Times New Roman" w:hAnsi="Times New Roman" w:cs="Times New Roman"/>
          <w:b/>
          <w:sz w:val="18"/>
          <w:szCs w:val="18"/>
        </w:rPr>
      </w:pPr>
    </w:p>
    <w:p w:rsidR="002B37E2" w:rsidRPr="00171DF3" w:rsidRDefault="002B37E2" w:rsidP="002B37E2">
      <w:pPr>
        <w:spacing w:after="0" w:line="240" w:lineRule="auto"/>
        <w:jc w:val="center"/>
        <w:rPr>
          <w:rFonts w:ascii="Times New Roman" w:eastAsia="Times New Roman" w:hAnsi="Times New Roman" w:cs="Times New Roman"/>
          <w:sz w:val="18"/>
          <w:szCs w:val="18"/>
          <w:u w:val="single"/>
        </w:rPr>
      </w:pPr>
      <w:r w:rsidRPr="00171DF3">
        <w:rPr>
          <w:rFonts w:ascii="Times New Roman" w:eastAsia="Times New Roman" w:hAnsi="Times New Roman" w:cs="Times New Roman"/>
          <w:sz w:val="18"/>
          <w:szCs w:val="18"/>
          <w:u w:val="single"/>
        </w:rPr>
        <w:t>Terms and Conditions</w:t>
      </w:r>
      <w:r w:rsidRPr="00171DF3">
        <w:rPr>
          <w:rFonts w:ascii="Times New Roman" w:hAnsi="Times New Roman" w:cs="Times New Roman"/>
          <w:sz w:val="18"/>
          <w:szCs w:val="18"/>
          <w:u w:val="single"/>
        </w:rPr>
        <w:t xml:space="preserve"> for Custom AAV Request Form</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  Massachusetts Eye and Ear Infirmary and The </w:t>
      </w:r>
      <w:proofErr w:type="spellStart"/>
      <w:r w:rsidRPr="00171DF3">
        <w:rPr>
          <w:rFonts w:ascii="Times New Roman" w:eastAsia="Times New Roman" w:hAnsi="Times New Roman" w:cs="Times New Roman"/>
          <w:sz w:val="18"/>
          <w:szCs w:val="18"/>
        </w:rPr>
        <w:t>Schepens</w:t>
      </w:r>
      <w:proofErr w:type="spellEnd"/>
      <w:r w:rsidRPr="00171DF3">
        <w:rPr>
          <w:rFonts w:ascii="Times New Roman" w:eastAsia="Times New Roman" w:hAnsi="Times New Roman" w:cs="Times New Roman"/>
          <w:sz w:val="18"/>
          <w:szCs w:val="18"/>
        </w:rPr>
        <w:t xml:space="preserve"> Eye Research Institute, Inc. (hereinafter “MEE”) hereby grant to the Purchaser a non-exclusive, internal research use license to Anc80 for the purpose of evaluating the Vectors purchased under this Custom AAV Request Form and Terms and Conditions (the Purpose”).  This license pertains to the Vectors purchased through the MEE Vector Core and does not include the right to grant sublicenses to Anc80.  Should the Purchaser desire to use the Vectors for any other purpose other than the Purpose, such use will be governed under the terms of a separate agreement.</w:t>
      </w:r>
      <w:r w:rsidRPr="00FF2ECF">
        <w:t xml:space="preserve"> </w:t>
      </w:r>
      <w:r>
        <w:t xml:space="preserve"> </w:t>
      </w:r>
      <w:r w:rsidRPr="00FF2ECF">
        <w:rPr>
          <w:rFonts w:ascii="Times New Roman" w:eastAsia="Times New Roman" w:hAnsi="Times New Roman" w:cs="Times New Roman"/>
          <w:sz w:val="18"/>
          <w:szCs w:val="18"/>
        </w:rPr>
        <w:t>The Vectors are intended for research purposes only and are not intended for use in humans.</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2.  Purchaser agrees to give credit to </w:t>
      </w:r>
      <w:r>
        <w:rPr>
          <w:rFonts w:ascii="Times New Roman" w:eastAsia="Times New Roman" w:hAnsi="Times New Roman" w:cs="Times New Roman"/>
          <w:sz w:val="18"/>
          <w:szCs w:val="18"/>
        </w:rPr>
        <w:t>GTVC</w:t>
      </w:r>
      <w:r w:rsidRPr="00171DF3">
        <w:rPr>
          <w:rFonts w:ascii="Times New Roman" w:eastAsia="Times New Roman" w:hAnsi="Times New Roman" w:cs="Times New Roman"/>
          <w:sz w:val="18"/>
          <w:szCs w:val="18"/>
        </w:rPr>
        <w:t xml:space="preserve">, as appropriate, in any abstract or manuscript resulting from the use of the </w:t>
      </w:r>
      <w:r>
        <w:rPr>
          <w:rFonts w:ascii="Times New Roman" w:eastAsia="Times New Roman" w:hAnsi="Times New Roman" w:cs="Times New Roman"/>
          <w:sz w:val="18"/>
          <w:szCs w:val="18"/>
        </w:rPr>
        <w:t xml:space="preserve">Reagents in the following way: “AAV vectors were produced by the Gene Transfer Vector Core, </w:t>
      </w:r>
      <w:proofErr w:type="spellStart"/>
      <w:r>
        <w:rPr>
          <w:rFonts w:ascii="Times New Roman" w:eastAsia="Times New Roman" w:hAnsi="Times New Roman" w:cs="Times New Roman"/>
          <w:sz w:val="18"/>
          <w:szCs w:val="18"/>
        </w:rPr>
        <w:t>Grousbeck</w:t>
      </w:r>
      <w:proofErr w:type="spellEnd"/>
      <w:r>
        <w:rPr>
          <w:rFonts w:ascii="Times New Roman" w:eastAsia="Times New Roman" w:hAnsi="Times New Roman" w:cs="Times New Roman"/>
          <w:sz w:val="18"/>
          <w:szCs w:val="18"/>
        </w:rPr>
        <w:t xml:space="preserve"> Gene Therapy Center at the Massachusetts Eye and Ear Infirmary (Boston, MA) (</w:t>
      </w:r>
      <w:r w:rsidRPr="008842EB">
        <w:rPr>
          <w:rFonts w:ascii="Times New Roman" w:eastAsia="Times New Roman" w:hAnsi="Times New Roman" w:cs="Times New Roman"/>
          <w:sz w:val="18"/>
          <w:szCs w:val="18"/>
        </w:rPr>
        <w:t>http://vector.meei.harvard.edu/</w:t>
      </w:r>
      <w:r>
        <w:rPr>
          <w:rFonts w:ascii="Times New Roman" w:eastAsia="Times New Roman" w:hAnsi="Times New Roman" w:cs="Times New Roman"/>
          <w:sz w:val="18"/>
          <w:szCs w:val="18"/>
        </w:rPr>
        <w:t>)”</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3.  Except for Section 6, these Terms and Conditions, unless terminated as provided herein, shall remain in effect for ninety (90) days from the delivery of the Vectors to Purchaser.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4.  MEE </w:t>
      </w:r>
      <w:r w:rsidRPr="0025667C">
        <w:rPr>
          <w:rFonts w:ascii="Times New Roman" w:eastAsia="Times New Roman" w:hAnsi="Times New Roman" w:cs="Times New Roman"/>
          <w:sz w:val="18"/>
          <w:szCs w:val="18"/>
        </w:rPr>
        <w:t xml:space="preserve">has made no investigation and </w:t>
      </w:r>
      <w:r w:rsidRPr="00171DF3">
        <w:rPr>
          <w:rFonts w:ascii="Times New Roman" w:eastAsia="Times New Roman" w:hAnsi="Times New Roman" w:cs="Times New Roman"/>
          <w:sz w:val="18"/>
          <w:szCs w:val="18"/>
        </w:rPr>
        <w:t xml:space="preserve">makes no representations whatsoever that the Vectors </w:t>
      </w:r>
      <w:r w:rsidRPr="0025667C">
        <w:rPr>
          <w:rFonts w:ascii="Times New Roman" w:eastAsia="Times New Roman" w:hAnsi="Times New Roman" w:cs="Times New Roman"/>
          <w:sz w:val="18"/>
          <w:szCs w:val="18"/>
        </w:rPr>
        <w:t xml:space="preserve">and other biological materials supplied </w:t>
      </w:r>
      <w:r>
        <w:rPr>
          <w:rFonts w:ascii="Times New Roman" w:eastAsia="Times New Roman" w:hAnsi="Times New Roman" w:cs="Times New Roman"/>
          <w:sz w:val="18"/>
          <w:szCs w:val="18"/>
        </w:rPr>
        <w:t xml:space="preserve">under this </w:t>
      </w:r>
      <w:r w:rsidRPr="007C7B61">
        <w:rPr>
          <w:rFonts w:ascii="Times New Roman" w:eastAsia="Times New Roman" w:hAnsi="Times New Roman" w:cs="Times New Roman"/>
          <w:sz w:val="18"/>
          <w:szCs w:val="18"/>
        </w:rPr>
        <w:t>Custom AAV Request Form and Terms and Conditions</w:t>
      </w:r>
      <w:r>
        <w:rPr>
          <w:rFonts w:ascii="Times New Roman" w:eastAsia="Times New Roman" w:hAnsi="Times New Roman" w:cs="Times New Roman"/>
          <w:sz w:val="18"/>
          <w:szCs w:val="18"/>
        </w:rPr>
        <w:t>,</w:t>
      </w:r>
      <w:r w:rsidRPr="0025667C">
        <w:rPr>
          <w:rFonts w:ascii="Times New Roman" w:eastAsia="Times New Roman" w:hAnsi="Times New Roman" w:cs="Times New Roman"/>
          <w:sz w:val="18"/>
          <w:szCs w:val="18"/>
        </w:rPr>
        <w:t xml:space="preserve"> or the methods used in making or </w:t>
      </w:r>
      <w:r>
        <w:rPr>
          <w:rFonts w:ascii="Times New Roman" w:eastAsia="Times New Roman" w:hAnsi="Times New Roman" w:cs="Times New Roman"/>
          <w:sz w:val="18"/>
          <w:szCs w:val="18"/>
        </w:rPr>
        <w:t>the use of the</w:t>
      </w:r>
      <w:r w:rsidRPr="0025667C">
        <w:rPr>
          <w:rFonts w:ascii="Times New Roman" w:eastAsia="Times New Roman" w:hAnsi="Times New Roman" w:cs="Times New Roman"/>
          <w:sz w:val="18"/>
          <w:szCs w:val="18"/>
        </w:rPr>
        <w:t xml:space="preserve"> materials </w:t>
      </w:r>
      <w:r>
        <w:rPr>
          <w:rFonts w:ascii="Times New Roman" w:eastAsia="Times New Roman" w:hAnsi="Times New Roman" w:cs="Times New Roman"/>
          <w:sz w:val="18"/>
          <w:szCs w:val="18"/>
        </w:rPr>
        <w:t>do not infringe the patents of others</w:t>
      </w:r>
      <w:r w:rsidRPr="0025667C">
        <w:rPr>
          <w:rFonts w:ascii="Times New Roman" w:eastAsia="Times New Roman" w:hAnsi="Times New Roman" w:cs="Times New Roman"/>
          <w:sz w:val="18"/>
          <w:szCs w:val="18"/>
        </w:rPr>
        <w:t>.</w:t>
      </w:r>
      <w:r w:rsidRPr="00171DF3">
        <w:rPr>
          <w:rFonts w:ascii="Times New Roman" w:eastAsia="Times New Roman" w:hAnsi="Times New Roman" w:cs="Times New Roman"/>
          <w:sz w:val="18"/>
          <w:szCs w:val="18"/>
        </w:rPr>
        <w:t xml:space="preserve">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5.  MEE EXPRESSLY DISCLAIMS ANY AND ALL IMPLIED OR EXPRESS WARRANTIES AND MAKES NO EXPRESS OR IMPLIED WARRANTIES OF MERCHANTABILITY OR FITNESS FOR ANY PARTICULAR PURPOSE OF THE VECTORS AND OTHER BIOLOGICAL MATERIALS, OR INFORMATION SUPPLIED BY MEE, CONTEMPLATED BY THIS CUSTOM AAV REQUEST FORM AND TERMS AND CONDITIONS.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6. </w:t>
      </w:r>
      <w:r w:rsidRPr="00171DF3">
        <w:rPr>
          <w:rFonts w:ascii="Times New Roman" w:eastAsia="Times New Roman" w:hAnsi="Times New Roman" w:cs="Times New Roman"/>
          <w:sz w:val="18"/>
          <w:szCs w:val="18"/>
          <w:u w:val="single"/>
        </w:rPr>
        <w:t>Indemnification</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a)  Purchaser shall indemnify, defend and hold harmless MEE and its trustees, officers, medical and professional staff, employees and agents and their respective successors, heirs and assigns (the “Indemnitees”), against any liability, damage, loss or expense (including reasonable attorney’s fees and expenses of litigation) incurred by or imposed upon the Indemnitees or any one of them in connection with any claims, suits, actions, demands or judgments: arising out of any theory of product liability (including, but not limited to, actions in the form of contract, tort, warranty, or strict liability) concerning any product, process or service made, used or sold or any right or license granted under the Custom AAV Request Form and Terms and Conditions.</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b)  Purchaser’s indemnification under this Section 6 shall not apply to liability, damage, loss or expense to the extent that it is directly attributable to the negligent activities, reckless misconduct or intentional misconduct of the Indemnitees.</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c)  Purchaser agrees, at its own expense, to provide attorneys reasonably acceptable to MEE to defend against any actions brought or filed against any party indemnified hereunder with respect to the subject of indemnity contained herein, whether or not such actions are rightfully brought.</w:t>
      </w: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d)  This Section 6 shall survive expiration or termination of the Terms and Conditions.</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7.  Purchaser shall not distribute or release the Vectors to others without the written permission of MEE.  Purchaser shall protect the Vectors at least as well as it protects its own valuable tangible personal property and shall take measures to protect the Vectors from any claims by third parties including creditors and trustees in bankruptcy.</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8.  Purchaser shall comply with all applicable laws and regulations.  In particular, it is understood and acknowledged that the transfer of certain commodities and technical data is subject to United States laws and regulations controlling the export of such commodities and technical data, including all Export Administration Regulations of the United States Department of Commerce.  These laws and regulations among other </w:t>
      </w:r>
      <w:proofErr w:type="gramStart"/>
      <w:r w:rsidRPr="00171DF3">
        <w:rPr>
          <w:rFonts w:ascii="Times New Roman" w:eastAsia="Times New Roman" w:hAnsi="Times New Roman" w:cs="Times New Roman"/>
          <w:sz w:val="18"/>
          <w:szCs w:val="18"/>
        </w:rPr>
        <w:t>things,</w:t>
      </w:r>
      <w:proofErr w:type="gramEnd"/>
      <w:r w:rsidRPr="00171DF3">
        <w:rPr>
          <w:rFonts w:ascii="Times New Roman" w:eastAsia="Times New Roman" w:hAnsi="Times New Roman" w:cs="Times New Roman"/>
          <w:sz w:val="18"/>
          <w:szCs w:val="18"/>
        </w:rPr>
        <w:t xml:space="preserve"> prohibit or require a license for the export of certain types of technical data to certain specified countries.  Purchaser hereby agrees and gives written assurance that it will comply with all United States laws and regulations controlling the export of commodities and technical data, that it will be solely responsible for any violation of such by Purchaser or its </w:t>
      </w:r>
      <w:r>
        <w:rPr>
          <w:rFonts w:ascii="Times New Roman" w:eastAsia="Times New Roman" w:hAnsi="Times New Roman" w:cs="Times New Roman"/>
          <w:sz w:val="18"/>
          <w:szCs w:val="18"/>
        </w:rPr>
        <w:t>a</w:t>
      </w:r>
      <w:r w:rsidRPr="00171DF3">
        <w:rPr>
          <w:rFonts w:ascii="Times New Roman" w:eastAsia="Times New Roman" w:hAnsi="Times New Roman" w:cs="Times New Roman"/>
          <w:sz w:val="18"/>
          <w:szCs w:val="18"/>
        </w:rPr>
        <w:t xml:space="preserve">ffiliates, and that it will defend and hold MEE harmless in the event of any legal action of any nature occasioned by such violation.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9.  The Custom AAV Request Form and the Terms and Conditions constitute the entire understanding between the parties and neither party shall be obligated by any condition or representation other than those expressly stated herein or as may be subsequently agreed to by the parties hereto in writing. </w:t>
      </w:r>
    </w:p>
    <w:p w:rsidR="002B37E2" w:rsidRPr="00171DF3" w:rsidRDefault="002B37E2" w:rsidP="002B37E2">
      <w:pPr>
        <w:spacing w:after="0" w:line="240" w:lineRule="auto"/>
        <w:rPr>
          <w:rFonts w:ascii="Times New Roman" w:eastAsia="Times New Roman" w:hAnsi="Times New Roman" w:cs="Times New Roman"/>
          <w:sz w:val="18"/>
          <w:szCs w:val="18"/>
        </w:rPr>
      </w:pPr>
    </w:p>
    <w:p w:rsidR="002B37E2" w:rsidRPr="00171DF3" w:rsidRDefault="002B37E2" w:rsidP="002B37E2">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10.  The interpretation and application of the provisions of the Terms and Conditions shall be governed by the laws of the Commonwealth of Massachusetts. </w:t>
      </w:r>
    </w:p>
    <w:p w:rsidR="002B37E2" w:rsidRDefault="002B37E2" w:rsidP="006147A1">
      <w:pPr>
        <w:pStyle w:val="Header"/>
        <w:rPr>
          <w:rFonts w:ascii="Times New Roman" w:hAnsi="Times New Roman" w:cs="Times New Roman"/>
          <w:sz w:val="20"/>
          <w:szCs w:val="20"/>
        </w:rPr>
      </w:pPr>
      <w:bookmarkStart w:id="0" w:name="_GoBack"/>
      <w:bookmarkEnd w:id="0"/>
    </w:p>
    <w:sectPr w:rsidR="002B37E2" w:rsidSect="00D87F52">
      <w:footerReference w:type="default" r:id="rId12"/>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2F" w:rsidRDefault="00006F2F" w:rsidP="00333269">
      <w:pPr>
        <w:spacing w:after="0" w:line="240" w:lineRule="auto"/>
      </w:pPr>
      <w:r>
        <w:separator/>
      </w:r>
    </w:p>
  </w:endnote>
  <w:endnote w:type="continuationSeparator" w:id="0">
    <w:p w:rsidR="00006F2F" w:rsidRDefault="00006F2F" w:rsidP="003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9" w:rsidRDefault="00D349E9" w:rsidP="00D349E9">
    <w:pPr>
      <w:pStyle w:val="Header"/>
      <w:jc w:val="center"/>
      <w:rPr>
        <w:rFonts w:ascii="Arial" w:hAnsi="Arial" w:cs="Arial"/>
        <w:sz w:val="20"/>
        <w:szCs w:val="20"/>
      </w:rPr>
    </w:pPr>
    <w:r>
      <w:rPr>
        <w:rFonts w:ascii="Times New Roman" w:hAnsi="Times New Roman" w:cs="Times New Roman"/>
        <w:b/>
        <w:noProof/>
      </w:rPr>
      <w:drawing>
        <wp:anchor distT="0" distB="0" distL="114300" distR="114300" simplePos="0" relativeHeight="251659264" behindDoc="0" locked="0" layoutInCell="1" allowOverlap="1" wp14:anchorId="7CF0E2FF" wp14:editId="404151BE">
          <wp:simplePos x="0" y="0"/>
          <wp:positionH relativeFrom="margin">
            <wp:posOffset>5181600</wp:posOffset>
          </wp:positionH>
          <wp:positionV relativeFrom="margin">
            <wp:posOffset>8368665</wp:posOffset>
          </wp:positionV>
          <wp:extent cx="1362075" cy="9048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Gene Transfer Vector Core (GTVC)</w:t>
    </w:r>
  </w:p>
  <w:p w:rsidR="00D349E9" w:rsidRDefault="00D349E9" w:rsidP="00D349E9">
    <w:pPr>
      <w:pStyle w:val="Header"/>
      <w:jc w:val="center"/>
      <w:rPr>
        <w:rFonts w:ascii="Arial" w:hAnsi="Arial" w:cs="Arial"/>
        <w:sz w:val="20"/>
        <w:szCs w:val="20"/>
      </w:rPr>
    </w:pPr>
    <w:r>
      <w:rPr>
        <w:rFonts w:ascii="Arial" w:hAnsi="Arial" w:cs="Arial"/>
        <w:sz w:val="20"/>
        <w:szCs w:val="20"/>
      </w:rPr>
      <w:t xml:space="preserve">Massachusetts Eye and Ear Infirmary, </w:t>
    </w:r>
    <w:proofErr w:type="spellStart"/>
    <w:r>
      <w:rPr>
        <w:rFonts w:ascii="Arial" w:hAnsi="Arial" w:cs="Arial"/>
        <w:sz w:val="20"/>
        <w:szCs w:val="20"/>
      </w:rPr>
      <w:t>Schepens</w:t>
    </w:r>
    <w:proofErr w:type="spellEnd"/>
    <w:r>
      <w:rPr>
        <w:rFonts w:ascii="Arial" w:hAnsi="Arial" w:cs="Arial"/>
        <w:sz w:val="20"/>
        <w:szCs w:val="20"/>
      </w:rPr>
      <w:t xml:space="preserve"> Eye Research Institute</w:t>
    </w:r>
  </w:p>
  <w:p w:rsidR="00D349E9" w:rsidRPr="004A5464" w:rsidRDefault="00D349E9" w:rsidP="00D349E9">
    <w:pPr>
      <w:pStyle w:val="Header"/>
      <w:jc w:val="center"/>
      <w:rPr>
        <w:rFonts w:ascii="Arial" w:hAnsi="Arial" w:cs="Arial"/>
        <w:sz w:val="20"/>
        <w:szCs w:val="20"/>
      </w:rPr>
    </w:pPr>
    <w:r>
      <w:rPr>
        <w:rFonts w:ascii="Arial" w:hAnsi="Arial" w:cs="Arial"/>
        <w:b/>
        <w:noProof/>
        <w:sz w:val="20"/>
        <w:szCs w:val="20"/>
      </w:rPr>
      <w:drawing>
        <wp:anchor distT="0" distB="0" distL="114300" distR="114300" simplePos="0" relativeHeight="251660288" behindDoc="0" locked="0" layoutInCell="1" allowOverlap="1" wp14:anchorId="24E9AF3B" wp14:editId="33F42FAB">
          <wp:simplePos x="0" y="0"/>
          <wp:positionH relativeFrom="column">
            <wp:posOffset>-326572</wp:posOffset>
          </wp:positionH>
          <wp:positionV relativeFrom="paragraph">
            <wp:posOffset>-997</wp:posOffset>
          </wp:positionV>
          <wp:extent cx="1713492" cy="605245"/>
          <wp:effectExtent l="0" t="0" r="1270" b="4445"/>
          <wp:wrapNone/>
          <wp:docPr id="14" name="Picture 14" descr="C:\Users\vandenl\Pictures\logos\OGI\OGI_LOGO\ogi_logo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nl\Pictures\logos\OGI\OGI_LOGO\ogi_logo_ve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492" cy="60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464">
      <w:rPr>
        <w:rFonts w:ascii="Arial" w:hAnsi="Arial" w:cs="Arial"/>
        <w:sz w:val="20"/>
        <w:szCs w:val="20"/>
      </w:rPr>
      <w:t xml:space="preserve">20 </w:t>
    </w:r>
    <w:proofErr w:type="spellStart"/>
    <w:r w:rsidRPr="004A5464">
      <w:rPr>
        <w:rFonts w:ascii="Arial" w:hAnsi="Arial" w:cs="Arial"/>
        <w:sz w:val="20"/>
        <w:szCs w:val="20"/>
      </w:rPr>
      <w:t>Staniford</w:t>
    </w:r>
    <w:proofErr w:type="spellEnd"/>
    <w:r w:rsidRPr="004A5464">
      <w:rPr>
        <w:rFonts w:ascii="Arial" w:hAnsi="Arial" w:cs="Arial"/>
        <w:sz w:val="20"/>
        <w:szCs w:val="20"/>
      </w:rPr>
      <w:t xml:space="preserve"> Street, Boston, MA 02114</w:t>
    </w:r>
  </w:p>
  <w:p w:rsidR="00D349E9" w:rsidRPr="004A5464" w:rsidRDefault="00D349E9" w:rsidP="00D349E9">
    <w:pPr>
      <w:spacing w:after="0" w:line="240" w:lineRule="auto"/>
      <w:jc w:val="center"/>
      <w:rPr>
        <w:rFonts w:ascii="Arial" w:hAnsi="Arial" w:cs="Arial"/>
        <w:sz w:val="20"/>
        <w:szCs w:val="20"/>
      </w:rPr>
    </w:pPr>
    <w:r w:rsidRPr="004A5464">
      <w:rPr>
        <w:rFonts w:ascii="Arial" w:hAnsi="Arial" w:cs="Arial"/>
        <w:b/>
        <w:sz w:val="20"/>
        <w:szCs w:val="20"/>
      </w:rPr>
      <w:t>Director</w:t>
    </w:r>
    <w:r>
      <w:rPr>
        <w:rFonts w:ascii="Arial" w:hAnsi="Arial" w:cs="Arial"/>
        <w:sz w:val="20"/>
        <w:szCs w:val="20"/>
      </w:rPr>
      <w:t>:</w:t>
    </w:r>
    <w:r w:rsidRPr="004A5464">
      <w:rPr>
        <w:rFonts w:ascii="Arial" w:hAnsi="Arial" w:cs="Arial"/>
        <w:sz w:val="20"/>
        <w:szCs w:val="20"/>
      </w:rPr>
      <w:t xml:space="preserve"> Luk H. Vandenberghe, PhD</w:t>
    </w:r>
  </w:p>
  <w:p w:rsidR="00D349E9" w:rsidRDefault="00D349E9" w:rsidP="00D349E9">
    <w:pPr>
      <w:spacing w:after="0" w:line="240" w:lineRule="auto"/>
      <w:jc w:val="center"/>
      <w:rPr>
        <w:rStyle w:val="Hyperlink"/>
        <w:rFonts w:ascii="Arial" w:hAnsi="Arial" w:cs="Arial"/>
        <w:color w:val="auto"/>
        <w:sz w:val="20"/>
        <w:szCs w:val="20"/>
        <w:u w:val="none"/>
      </w:rPr>
    </w:pPr>
    <w:r w:rsidRPr="004A5464">
      <w:rPr>
        <w:rStyle w:val="Hyperlink"/>
        <w:rFonts w:ascii="Arial" w:hAnsi="Arial" w:cs="Arial"/>
        <w:b/>
        <w:color w:val="auto"/>
        <w:sz w:val="20"/>
        <w:szCs w:val="20"/>
        <w:u w:val="none"/>
      </w:rPr>
      <w:t>Associate Director</w:t>
    </w:r>
    <w:r w:rsidRPr="004A5464">
      <w:rPr>
        <w:rStyle w:val="Hyperlink"/>
        <w:rFonts w:ascii="Arial" w:hAnsi="Arial" w:cs="Arial"/>
        <w:color w:val="auto"/>
        <w:sz w:val="20"/>
        <w:szCs w:val="20"/>
        <w:u w:val="none"/>
      </w:rPr>
      <w:t>: Ru Xiao, MD</w:t>
    </w:r>
  </w:p>
  <w:p w:rsidR="00D349E9" w:rsidRDefault="00D349E9" w:rsidP="00D349E9">
    <w:pPr>
      <w:spacing w:after="0" w:line="240" w:lineRule="auto"/>
      <w:jc w:val="center"/>
      <w:rPr>
        <w:rStyle w:val="Hyperlink"/>
        <w:rFonts w:ascii="Arial" w:hAnsi="Arial" w:cs="Arial"/>
        <w:color w:val="auto"/>
        <w:sz w:val="20"/>
        <w:szCs w:val="20"/>
        <w:u w:val="none"/>
      </w:rPr>
    </w:pPr>
    <w:r>
      <w:rPr>
        <w:rStyle w:val="Hyperlink"/>
        <w:rFonts w:ascii="Arial" w:hAnsi="Arial" w:cs="Arial"/>
        <w:color w:val="auto"/>
        <w:sz w:val="20"/>
        <w:szCs w:val="20"/>
        <w:u w:val="none"/>
      </w:rPr>
      <w:t>Email: gtvc@MEEI.Harvard.edu</w:t>
    </w:r>
  </w:p>
  <w:p w:rsidR="009C380F" w:rsidRPr="00FB259F" w:rsidRDefault="009C380F" w:rsidP="00F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2F" w:rsidRDefault="00006F2F" w:rsidP="00333269">
      <w:pPr>
        <w:spacing w:after="0" w:line="240" w:lineRule="auto"/>
      </w:pPr>
      <w:r>
        <w:separator/>
      </w:r>
    </w:p>
  </w:footnote>
  <w:footnote w:type="continuationSeparator" w:id="0">
    <w:p w:rsidR="00006F2F" w:rsidRDefault="00006F2F" w:rsidP="00333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F85"/>
    <w:multiLevelType w:val="hybridMultilevel"/>
    <w:tmpl w:val="957C1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89B1F59"/>
    <w:multiLevelType w:val="hybridMultilevel"/>
    <w:tmpl w:val="F4B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6640"/>
    <w:multiLevelType w:val="hybridMultilevel"/>
    <w:tmpl w:val="15F2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B630D"/>
    <w:multiLevelType w:val="hybridMultilevel"/>
    <w:tmpl w:val="C00E8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61C08"/>
    <w:multiLevelType w:val="hybridMultilevel"/>
    <w:tmpl w:val="6B1A5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A6E87"/>
    <w:multiLevelType w:val="hybridMultilevel"/>
    <w:tmpl w:val="2864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63304"/>
    <w:multiLevelType w:val="hybridMultilevel"/>
    <w:tmpl w:val="AAC02224"/>
    <w:lvl w:ilvl="0" w:tplc="26E0A81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C0D40"/>
    <w:multiLevelType w:val="hybridMultilevel"/>
    <w:tmpl w:val="073AA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04352"/>
    <w:multiLevelType w:val="singleLevel"/>
    <w:tmpl w:val="BCDCF876"/>
    <w:lvl w:ilvl="0">
      <w:start w:val="1"/>
      <w:numFmt w:val="lowerLetter"/>
      <w:lvlText w:val="%1)"/>
      <w:lvlJc w:val="left"/>
      <w:pPr>
        <w:tabs>
          <w:tab w:val="num" w:pos="450"/>
        </w:tabs>
        <w:ind w:left="450" w:hanging="360"/>
      </w:pPr>
      <w:rPr>
        <w:rFonts w:ascii="Times New Roman" w:eastAsia="Times New Roman" w:hAnsi="Times New Roman" w:cs="Times New Roman"/>
        <w:b w:val="0"/>
      </w:rPr>
    </w:lvl>
  </w:abstractNum>
  <w:abstractNum w:abstractNumId="9">
    <w:nsid w:val="38611E9E"/>
    <w:multiLevelType w:val="hybridMultilevel"/>
    <w:tmpl w:val="B79A099A"/>
    <w:lvl w:ilvl="0" w:tplc="5D22542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90B5D"/>
    <w:multiLevelType w:val="hybridMultilevel"/>
    <w:tmpl w:val="4EBA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82B60"/>
    <w:multiLevelType w:val="hybridMultilevel"/>
    <w:tmpl w:val="FD682E44"/>
    <w:lvl w:ilvl="0" w:tplc="3F843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27B9"/>
    <w:multiLevelType w:val="hybridMultilevel"/>
    <w:tmpl w:val="ED2A0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C1C"/>
    <w:multiLevelType w:val="hybridMultilevel"/>
    <w:tmpl w:val="4A783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3546"/>
    <w:multiLevelType w:val="hybridMultilevel"/>
    <w:tmpl w:val="B1F46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
  </w:num>
  <w:num w:numId="5">
    <w:abstractNumId w:val="3"/>
  </w:num>
  <w:num w:numId="6">
    <w:abstractNumId w:val="7"/>
  </w:num>
  <w:num w:numId="7">
    <w:abstractNumId w:val="8"/>
  </w:num>
  <w:num w:numId="8">
    <w:abstractNumId w:val="6"/>
  </w:num>
  <w:num w:numId="9">
    <w:abstractNumId w:val="9"/>
  </w:num>
  <w:num w:numId="10">
    <w:abstractNumId w:val="2"/>
  </w:num>
  <w:num w:numId="11">
    <w:abstractNumId w:val="10"/>
  </w:num>
  <w:num w:numId="12">
    <w:abstractNumId w:val="11"/>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6A"/>
    <w:rsid w:val="000022F6"/>
    <w:rsid w:val="00006F2F"/>
    <w:rsid w:val="00054657"/>
    <w:rsid w:val="0006455B"/>
    <w:rsid w:val="00095C6E"/>
    <w:rsid w:val="000A63F7"/>
    <w:rsid w:val="000B2E8E"/>
    <w:rsid w:val="000D7EC1"/>
    <w:rsid w:val="000E4682"/>
    <w:rsid w:val="000E52B0"/>
    <w:rsid w:val="000E7D8E"/>
    <w:rsid w:val="0011111F"/>
    <w:rsid w:val="00147C8F"/>
    <w:rsid w:val="00153B68"/>
    <w:rsid w:val="001973FB"/>
    <w:rsid w:val="001B3BA1"/>
    <w:rsid w:val="001D4F4F"/>
    <w:rsid w:val="001F5B3D"/>
    <w:rsid w:val="00207D64"/>
    <w:rsid w:val="002134A2"/>
    <w:rsid w:val="00221FCD"/>
    <w:rsid w:val="0025799E"/>
    <w:rsid w:val="00262D71"/>
    <w:rsid w:val="0027132D"/>
    <w:rsid w:val="00274E5C"/>
    <w:rsid w:val="00281169"/>
    <w:rsid w:val="002965B1"/>
    <w:rsid w:val="002A5E43"/>
    <w:rsid w:val="002B37E2"/>
    <w:rsid w:val="002C54C7"/>
    <w:rsid w:val="002C70AF"/>
    <w:rsid w:val="002D35D7"/>
    <w:rsid w:val="002D72FA"/>
    <w:rsid w:val="003206A3"/>
    <w:rsid w:val="00333269"/>
    <w:rsid w:val="00335AC8"/>
    <w:rsid w:val="00361EED"/>
    <w:rsid w:val="00364E9C"/>
    <w:rsid w:val="00377E6A"/>
    <w:rsid w:val="003C4E11"/>
    <w:rsid w:val="0040222E"/>
    <w:rsid w:val="004371D5"/>
    <w:rsid w:val="00443540"/>
    <w:rsid w:val="00460E37"/>
    <w:rsid w:val="004778AA"/>
    <w:rsid w:val="00480A30"/>
    <w:rsid w:val="00484726"/>
    <w:rsid w:val="00484AFB"/>
    <w:rsid w:val="00495E3F"/>
    <w:rsid w:val="004A669B"/>
    <w:rsid w:val="004B17DA"/>
    <w:rsid w:val="004D2365"/>
    <w:rsid w:val="004E546D"/>
    <w:rsid w:val="004F6AAC"/>
    <w:rsid w:val="0050011C"/>
    <w:rsid w:val="00506CF8"/>
    <w:rsid w:val="00517CFC"/>
    <w:rsid w:val="005A3A29"/>
    <w:rsid w:val="005A466B"/>
    <w:rsid w:val="005A5818"/>
    <w:rsid w:val="005E2A5B"/>
    <w:rsid w:val="00612237"/>
    <w:rsid w:val="006147A1"/>
    <w:rsid w:val="00656A29"/>
    <w:rsid w:val="00682EFB"/>
    <w:rsid w:val="00693F91"/>
    <w:rsid w:val="006F7C72"/>
    <w:rsid w:val="00713B9B"/>
    <w:rsid w:val="00721DAA"/>
    <w:rsid w:val="00755052"/>
    <w:rsid w:val="00757129"/>
    <w:rsid w:val="00777CD3"/>
    <w:rsid w:val="00785844"/>
    <w:rsid w:val="007915EF"/>
    <w:rsid w:val="007A3E82"/>
    <w:rsid w:val="007E77D3"/>
    <w:rsid w:val="008052A8"/>
    <w:rsid w:val="008349AA"/>
    <w:rsid w:val="00863EF2"/>
    <w:rsid w:val="0088496A"/>
    <w:rsid w:val="008905E9"/>
    <w:rsid w:val="008B31D7"/>
    <w:rsid w:val="008B594F"/>
    <w:rsid w:val="008C4034"/>
    <w:rsid w:val="009015BB"/>
    <w:rsid w:val="00914218"/>
    <w:rsid w:val="00941C5E"/>
    <w:rsid w:val="00945716"/>
    <w:rsid w:val="00945B33"/>
    <w:rsid w:val="00955D67"/>
    <w:rsid w:val="00956503"/>
    <w:rsid w:val="00980CAD"/>
    <w:rsid w:val="009C380F"/>
    <w:rsid w:val="009C6ED5"/>
    <w:rsid w:val="009E1C98"/>
    <w:rsid w:val="009E4C07"/>
    <w:rsid w:val="009F1027"/>
    <w:rsid w:val="00A06862"/>
    <w:rsid w:val="00A462CC"/>
    <w:rsid w:val="00A77B1D"/>
    <w:rsid w:val="00A81268"/>
    <w:rsid w:val="00A84655"/>
    <w:rsid w:val="00AC6777"/>
    <w:rsid w:val="00B54E40"/>
    <w:rsid w:val="00B614F0"/>
    <w:rsid w:val="00B87F79"/>
    <w:rsid w:val="00BA43EF"/>
    <w:rsid w:val="00BF4A74"/>
    <w:rsid w:val="00C27A59"/>
    <w:rsid w:val="00C643E9"/>
    <w:rsid w:val="00C7380F"/>
    <w:rsid w:val="00C90034"/>
    <w:rsid w:val="00CA0E4E"/>
    <w:rsid w:val="00CA1E91"/>
    <w:rsid w:val="00CF1E74"/>
    <w:rsid w:val="00D112C0"/>
    <w:rsid w:val="00D15430"/>
    <w:rsid w:val="00D349E9"/>
    <w:rsid w:val="00D72AAB"/>
    <w:rsid w:val="00D77BA8"/>
    <w:rsid w:val="00D845D2"/>
    <w:rsid w:val="00D87F52"/>
    <w:rsid w:val="00D9310A"/>
    <w:rsid w:val="00DC4CF0"/>
    <w:rsid w:val="00DE7620"/>
    <w:rsid w:val="00E12B3C"/>
    <w:rsid w:val="00E266CB"/>
    <w:rsid w:val="00E426B4"/>
    <w:rsid w:val="00E5644B"/>
    <w:rsid w:val="00E604DF"/>
    <w:rsid w:val="00E615E1"/>
    <w:rsid w:val="00E77915"/>
    <w:rsid w:val="00E86EA3"/>
    <w:rsid w:val="00E8785C"/>
    <w:rsid w:val="00EA46D9"/>
    <w:rsid w:val="00ED01CD"/>
    <w:rsid w:val="00EF4021"/>
    <w:rsid w:val="00F32EDA"/>
    <w:rsid w:val="00F36ECE"/>
    <w:rsid w:val="00F57C74"/>
    <w:rsid w:val="00F6469C"/>
    <w:rsid w:val="00F6733D"/>
    <w:rsid w:val="00F843A9"/>
    <w:rsid w:val="00F918F3"/>
    <w:rsid w:val="00F949DF"/>
    <w:rsid w:val="00FB259F"/>
    <w:rsid w:val="00FB5AAF"/>
    <w:rsid w:val="00FD7C48"/>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96A"/>
    <w:pPr>
      <w:ind w:left="720"/>
      <w:contextualSpacing/>
    </w:pPr>
  </w:style>
  <w:style w:type="paragraph" w:styleId="Header">
    <w:name w:val="header"/>
    <w:basedOn w:val="Normal"/>
    <w:link w:val="HeaderChar"/>
    <w:uiPriority w:val="99"/>
    <w:unhideWhenUsed/>
    <w:rsid w:val="003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69"/>
  </w:style>
  <w:style w:type="paragraph" w:styleId="Footer">
    <w:name w:val="footer"/>
    <w:basedOn w:val="Normal"/>
    <w:link w:val="FooterChar"/>
    <w:uiPriority w:val="99"/>
    <w:unhideWhenUsed/>
    <w:rsid w:val="003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69"/>
  </w:style>
  <w:style w:type="character" w:styleId="PlaceholderText">
    <w:name w:val="Placeholder Text"/>
    <w:basedOn w:val="DefaultParagraphFont"/>
    <w:uiPriority w:val="99"/>
    <w:semiHidden/>
    <w:rsid w:val="008B594F"/>
    <w:rPr>
      <w:color w:val="808080"/>
    </w:rPr>
  </w:style>
  <w:style w:type="paragraph" w:styleId="BalloonText">
    <w:name w:val="Balloon Text"/>
    <w:basedOn w:val="Normal"/>
    <w:link w:val="BalloonTextChar"/>
    <w:uiPriority w:val="99"/>
    <w:semiHidden/>
    <w:unhideWhenUsed/>
    <w:rsid w:val="008B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F"/>
    <w:rPr>
      <w:rFonts w:ascii="Tahoma" w:hAnsi="Tahoma" w:cs="Tahoma"/>
      <w:sz w:val="16"/>
      <w:szCs w:val="16"/>
    </w:rPr>
  </w:style>
  <w:style w:type="character" w:styleId="Strong">
    <w:name w:val="Strong"/>
    <w:basedOn w:val="DefaultParagraphFont"/>
    <w:uiPriority w:val="22"/>
    <w:qFormat/>
    <w:rsid w:val="0006455B"/>
    <w:rPr>
      <w:b/>
      <w:bCs/>
    </w:rPr>
  </w:style>
  <w:style w:type="table" w:styleId="TableGrid">
    <w:name w:val="Table Grid"/>
    <w:basedOn w:val="TableNormal"/>
    <w:uiPriority w:val="59"/>
    <w:rsid w:val="00F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1D7"/>
    <w:rPr>
      <w:rFonts w:ascii="Verdana" w:hAnsi="Verdana" w:hint="default"/>
      <w:color w:val="0033CC"/>
      <w:sz w:val="16"/>
      <w:szCs w:val="16"/>
      <w:u w:val="single"/>
    </w:rPr>
  </w:style>
  <w:style w:type="paragraph" w:styleId="NormalWeb">
    <w:name w:val="Normal (Web)"/>
    <w:basedOn w:val="Normal"/>
    <w:uiPriority w:val="99"/>
    <w:semiHidden/>
    <w:unhideWhenUsed/>
    <w:rsid w:val="008B31D7"/>
    <w:pPr>
      <w:spacing w:before="100" w:beforeAutospacing="1" w:after="100" w:afterAutospacing="1" w:line="240" w:lineRule="auto"/>
    </w:pPr>
    <w:rPr>
      <w:rFonts w:ascii="Verdana" w:eastAsia="Times New Roman" w:hAnsi="Verdana" w:cs="Times New Roman"/>
      <w:color w:val="333333"/>
      <w:sz w:val="16"/>
      <w:szCs w:val="16"/>
    </w:rPr>
  </w:style>
  <w:style w:type="paragraph" w:styleId="Subtitle">
    <w:name w:val="Subtitle"/>
    <w:basedOn w:val="Normal"/>
    <w:next w:val="Normal"/>
    <w:link w:val="SubtitleChar"/>
    <w:uiPriority w:val="11"/>
    <w:qFormat/>
    <w:rsid w:val="008B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1D7"/>
    <w:rPr>
      <w:rFonts w:asciiTheme="majorHAnsi" w:eastAsiaTheme="majorEastAsia" w:hAnsiTheme="majorHAnsi" w:cstheme="majorBidi"/>
      <w:i/>
      <w:iCs/>
      <w:color w:val="4F81BD" w:themeColor="accent1"/>
      <w:spacing w:val="15"/>
      <w:sz w:val="24"/>
      <w:szCs w:val="24"/>
    </w:rPr>
  </w:style>
  <w:style w:type="table" w:styleId="LightList">
    <w:name w:val="Light List"/>
    <w:basedOn w:val="TableNormal"/>
    <w:uiPriority w:val="61"/>
    <w:rsid w:val="00941C5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96A"/>
    <w:pPr>
      <w:ind w:left="720"/>
      <w:contextualSpacing/>
    </w:pPr>
  </w:style>
  <w:style w:type="paragraph" w:styleId="Header">
    <w:name w:val="header"/>
    <w:basedOn w:val="Normal"/>
    <w:link w:val="HeaderChar"/>
    <w:uiPriority w:val="99"/>
    <w:unhideWhenUsed/>
    <w:rsid w:val="003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69"/>
  </w:style>
  <w:style w:type="paragraph" w:styleId="Footer">
    <w:name w:val="footer"/>
    <w:basedOn w:val="Normal"/>
    <w:link w:val="FooterChar"/>
    <w:uiPriority w:val="99"/>
    <w:unhideWhenUsed/>
    <w:rsid w:val="003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69"/>
  </w:style>
  <w:style w:type="character" w:styleId="PlaceholderText">
    <w:name w:val="Placeholder Text"/>
    <w:basedOn w:val="DefaultParagraphFont"/>
    <w:uiPriority w:val="99"/>
    <w:semiHidden/>
    <w:rsid w:val="008B594F"/>
    <w:rPr>
      <w:color w:val="808080"/>
    </w:rPr>
  </w:style>
  <w:style w:type="paragraph" w:styleId="BalloonText">
    <w:name w:val="Balloon Text"/>
    <w:basedOn w:val="Normal"/>
    <w:link w:val="BalloonTextChar"/>
    <w:uiPriority w:val="99"/>
    <w:semiHidden/>
    <w:unhideWhenUsed/>
    <w:rsid w:val="008B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F"/>
    <w:rPr>
      <w:rFonts w:ascii="Tahoma" w:hAnsi="Tahoma" w:cs="Tahoma"/>
      <w:sz w:val="16"/>
      <w:szCs w:val="16"/>
    </w:rPr>
  </w:style>
  <w:style w:type="character" w:styleId="Strong">
    <w:name w:val="Strong"/>
    <w:basedOn w:val="DefaultParagraphFont"/>
    <w:uiPriority w:val="22"/>
    <w:qFormat/>
    <w:rsid w:val="0006455B"/>
    <w:rPr>
      <w:b/>
      <w:bCs/>
    </w:rPr>
  </w:style>
  <w:style w:type="table" w:styleId="TableGrid">
    <w:name w:val="Table Grid"/>
    <w:basedOn w:val="TableNormal"/>
    <w:uiPriority w:val="59"/>
    <w:rsid w:val="00F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1D7"/>
    <w:rPr>
      <w:rFonts w:ascii="Verdana" w:hAnsi="Verdana" w:hint="default"/>
      <w:color w:val="0033CC"/>
      <w:sz w:val="16"/>
      <w:szCs w:val="16"/>
      <w:u w:val="single"/>
    </w:rPr>
  </w:style>
  <w:style w:type="paragraph" w:styleId="NormalWeb">
    <w:name w:val="Normal (Web)"/>
    <w:basedOn w:val="Normal"/>
    <w:uiPriority w:val="99"/>
    <w:semiHidden/>
    <w:unhideWhenUsed/>
    <w:rsid w:val="008B31D7"/>
    <w:pPr>
      <w:spacing w:before="100" w:beforeAutospacing="1" w:after="100" w:afterAutospacing="1" w:line="240" w:lineRule="auto"/>
    </w:pPr>
    <w:rPr>
      <w:rFonts w:ascii="Verdana" w:eastAsia="Times New Roman" w:hAnsi="Verdana" w:cs="Times New Roman"/>
      <w:color w:val="333333"/>
      <w:sz w:val="16"/>
      <w:szCs w:val="16"/>
    </w:rPr>
  </w:style>
  <w:style w:type="paragraph" w:styleId="Subtitle">
    <w:name w:val="Subtitle"/>
    <w:basedOn w:val="Normal"/>
    <w:next w:val="Normal"/>
    <w:link w:val="SubtitleChar"/>
    <w:uiPriority w:val="11"/>
    <w:qFormat/>
    <w:rsid w:val="008B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1D7"/>
    <w:rPr>
      <w:rFonts w:asciiTheme="majorHAnsi" w:eastAsiaTheme="majorEastAsia" w:hAnsiTheme="majorHAnsi" w:cstheme="majorBidi"/>
      <w:i/>
      <w:iCs/>
      <w:color w:val="4F81BD" w:themeColor="accent1"/>
      <w:spacing w:val="15"/>
      <w:sz w:val="24"/>
      <w:szCs w:val="24"/>
    </w:rPr>
  </w:style>
  <w:style w:type="table" w:styleId="LightList">
    <w:name w:val="Light List"/>
    <w:basedOn w:val="TableNormal"/>
    <w:uiPriority w:val="61"/>
    <w:rsid w:val="00941C5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vc@meei.harvard.ed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25B7-549B-481E-B3B5-D46301E7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Ru</dc:creator>
  <cp:lastModifiedBy>Xiao, Ru</cp:lastModifiedBy>
  <cp:revision>2</cp:revision>
  <cp:lastPrinted>2013-10-15T14:21:00Z</cp:lastPrinted>
  <dcterms:created xsi:type="dcterms:W3CDTF">2017-01-11T22:47:00Z</dcterms:created>
  <dcterms:modified xsi:type="dcterms:W3CDTF">2017-01-11T22:47:00Z</dcterms:modified>
</cp:coreProperties>
</file>